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29AB" w:rsidRPr="00384E7C" w:rsidRDefault="0020596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84E7C">
        <w:rPr>
          <w:rFonts w:ascii="Times New Roman" w:eastAsia="Arial" w:hAnsi="Times New Roman" w:cs="Times New Roman"/>
          <w:sz w:val="28"/>
          <w:szCs w:val="28"/>
        </w:rPr>
        <w:t xml:space="preserve"> </w:t>
      </w:r>
    </w:p>
    <w:tbl>
      <w:tblPr>
        <w:tblStyle w:val="TableGrid"/>
        <w:tblW w:w="0" w:type="auto"/>
        <w:tblInd w:w="5" w:type="dxa"/>
        <w:tblLook w:val="04A0" w:firstRow="1" w:lastRow="0" w:firstColumn="1" w:lastColumn="0" w:noHBand="0" w:noVBand="1"/>
      </w:tblPr>
      <w:tblGrid>
        <w:gridCol w:w="4646"/>
        <w:gridCol w:w="2341"/>
        <w:gridCol w:w="2078"/>
      </w:tblGrid>
      <w:tr w:rsidR="006A29AB" w:rsidTr="006A29AB">
        <w:tc>
          <w:tcPr>
            <w:tcW w:w="4673" w:type="dxa"/>
          </w:tcPr>
          <w:p w:rsidR="006A29AB" w:rsidRDefault="006A29AB" w:rsidP="006A29AB">
            <w:r>
              <w:rPr>
                <w:noProof/>
                <w:lang w:val="en-US" w:eastAsia="en-US"/>
              </w:rPr>
              <w:drawing>
                <wp:inline distT="0" distB="0" distL="0" distR="0" wp14:anchorId="0920962A" wp14:editId="422D8281">
                  <wp:extent cx="2757600" cy="1004400"/>
                  <wp:effectExtent l="0" t="0" r="5080" b="5715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600" cy="100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6A29AB" w:rsidRDefault="006A29AB" w:rsidP="006A29AB"/>
        </w:tc>
        <w:tc>
          <w:tcPr>
            <w:tcW w:w="1837" w:type="dxa"/>
          </w:tcPr>
          <w:p w:rsidR="006A29AB" w:rsidRDefault="006A29AB" w:rsidP="006A29AB">
            <w:pPr>
              <w:jc w:val="right"/>
            </w:pPr>
            <w:r w:rsidRPr="009B2E10">
              <w:rPr>
                <w:noProof/>
                <w:lang w:val="en-US" w:eastAsia="en-US"/>
              </w:rPr>
              <w:drawing>
                <wp:inline distT="0" distB="0" distL="0" distR="0" wp14:anchorId="66F46002" wp14:editId="48142210">
                  <wp:extent cx="1320038" cy="1320038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GT-CM-PROJETS-2021\MGT-CG-2021\Projet Sirius SYSTAC - Tresor CG - 2021\2021-11-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038" cy="132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29AB" w:rsidRDefault="006A29AB" w:rsidP="006A29AB">
            <w:pPr>
              <w:jc w:val="right"/>
            </w:pPr>
          </w:p>
          <w:p w:rsidR="006A29AB" w:rsidRDefault="006A29AB" w:rsidP="006A29AB">
            <w:pPr>
              <w:jc w:val="right"/>
            </w:pPr>
          </w:p>
          <w:p w:rsidR="006A29AB" w:rsidRDefault="006A29AB" w:rsidP="006A29AB">
            <w:pPr>
              <w:jc w:val="right"/>
            </w:pPr>
          </w:p>
        </w:tc>
      </w:tr>
    </w:tbl>
    <w:p w:rsidR="008A5185" w:rsidRPr="00384E7C" w:rsidRDefault="008A5185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A5185" w:rsidRPr="00384E7C" w:rsidRDefault="00205965" w:rsidP="006A29AB">
      <w:pPr>
        <w:spacing w:line="240" w:lineRule="auto"/>
        <w:ind w:left="2543"/>
        <w:jc w:val="right"/>
        <w:rPr>
          <w:rFonts w:ascii="Times New Roman" w:eastAsia="Arial" w:hAnsi="Times New Roman" w:cs="Times New Roman"/>
          <w:sz w:val="28"/>
          <w:szCs w:val="28"/>
        </w:rPr>
      </w:pPr>
      <w:r w:rsidRPr="00384E7C">
        <w:rPr>
          <w:rFonts w:ascii="Times New Roman" w:eastAsia="Arial" w:hAnsi="Times New Roman" w:cs="Times New Roman"/>
          <w:sz w:val="28"/>
          <w:szCs w:val="28"/>
        </w:rPr>
        <w:t xml:space="preserve"> </w:t>
      </w:r>
    </w:p>
    <w:p w:rsidR="00B96040" w:rsidRPr="00384E7C" w:rsidRDefault="00B96040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:rsidR="00424F65" w:rsidRPr="00384E7C" w:rsidRDefault="00424F65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:rsidR="00424F65" w:rsidRPr="00384E7C" w:rsidRDefault="00424F65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ascii="Times New Roman" w:eastAsia="Arial" w:hAnsi="Times New Roman" w:cs="Times New Roman"/>
          <w:sz w:val="28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5824B6" w:rsidRPr="00384E7C" w:rsidRDefault="005824B6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5824B6" w:rsidRPr="00384E7C" w:rsidRDefault="005824B6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8A5185" w:rsidRPr="00384E7C" w:rsidRDefault="00205965">
      <w:pPr>
        <w:spacing w:line="240" w:lineRule="auto"/>
        <w:ind w:left="1152"/>
        <w:rPr>
          <w:rFonts w:ascii="Times New Roman" w:hAnsi="Times New Roman" w:cs="Times New Roman"/>
          <w:sz w:val="28"/>
          <w:szCs w:val="28"/>
        </w:rPr>
      </w:pPr>
      <w:r w:rsidRPr="00384E7C">
        <w:rPr>
          <w:rFonts w:ascii="Times New Roman" w:eastAsia="Arial" w:hAnsi="Times New Roman" w:cs="Times New Roman"/>
          <w:sz w:val="28"/>
          <w:szCs w:val="28"/>
        </w:rPr>
        <w:t xml:space="preserve"> </w:t>
      </w:r>
    </w:p>
    <w:p w:rsidR="00CB3E44" w:rsidRPr="00384E7C" w:rsidRDefault="00205965" w:rsidP="005824B6">
      <w:pPr>
        <w:shd w:val="clear" w:color="auto" w:fill="006666"/>
        <w:spacing w:line="240" w:lineRule="auto"/>
        <w:ind w:left="284" w:hanging="10"/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384E7C">
        <w:rPr>
          <w:rFonts w:ascii="Times New Roman" w:eastAsia="Arial" w:hAnsi="Times New Roman" w:cs="Times New Roman"/>
          <w:sz w:val="28"/>
          <w:szCs w:val="28"/>
        </w:rPr>
        <w:t xml:space="preserve"> </w:t>
      </w:r>
    </w:p>
    <w:p w:rsidR="00B96040" w:rsidRPr="00384E7C" w:rsidRDefault="00EA294A" w:rsidP="005824B6">
      <w:pPr>
        <w:shd w:val="clear" w:color="auto" w:fill="006666"/>
        <w:spacing w:line="240" w:lineRule="auto"/>
        <w:ind w:left="284" w:hanging="10"/>
        <w:jc w:val="center"/>
        <w:rPr>
          <w:rFonts w:ascii="Times New Roman" w:eastAsia="Century Gothic" w:hAnsi="Times New Roman" w:cs="Times New Roman"/>
          <w:color w:val="FFFFFF"/>
          <w:sz w:val="28"/>
          <w:szCs w:val="28"/>
        </w:rPr>
      </w:pPr>
      <w:r>
        <w:rPr>
          <w:rFonts w:ascii="Times New Roman" w:eastAsia="Century Gothic" w:hAnsi="Times New Roman" w:cs="Times New Roman"/>
          <w:color w:val="FFFFFF"/>
          <w:sz w:val="28"/>
          <w:szCs w:val="28"/>
        </w:rPr>
        <w:t>Guide d'utilisation</w:t>
      </w:r>
      <w:r w:rsidR="00B96040" w:rsidRPr="00384E7C">
        <w:rPr>
          <w:rFonts w:ascii="Times New Roman" w:eastAsia="Century Gothic" w:hAnsi="Times New Roman" w:cs="Times New Roman"/>
          <w:color w:val="FFFFFF"/>
          <w:sz w:val="28"/>
          <w:szCs w:val="28"/>
        </w:rPr>
        <w:t xml:space="preserve"> : </w:t>
      </w:r>
    </w:p>
    <w:p w:rsidR="00B96040" w:rsidRPr="00384E7C" w:rsidRDefault="00746B74" w:rsidP="005824B6">
      <w:pPr>
        <w:shd w:val="clear" w:color="auto" w:fill="006666"/>
        <w:spacing w:line="240" w:lineRule="auto"/>
        <w:ind w:left="284" w:hanging="10"/>
        <w:jc w:val="center"/>
        <w:rPr>
          <w:rFonts w:ascii="Times New Roman" w:eastAsia="Century Gothic" w:hAnsi="Times New Roman" w:cs="Times New Roman"/>
          <w:color w:val="FFFFFF"/>
          <w:sz w:val="28"/>
          <w:szCs w:val="28"/>
        </w:rPr>
      </w:pPr>
      <w:r w:rsidRPr="00384E7C">
        <w:rPr>
          <w:rFonts w:ascii="Times New Roman" w:eastAsia="Century Gothic" w:hAnsi="Times New Roman" w:cs="Times New Roman"/>
          <w:color w:val="FFFFFF"/>
          <w:sz w:val="28"/>
          <w:szCs w:val="28"/>
        </w:rPr>
        <w:t>FDX-</w:t>
      </w:r>
      <w:proofErr w:type="spellStart"/>
      <w:r w:rsidR="00EA294A">
        <w:rPr>
          <w:rFonts w:ascii="Times New Roman" w:eastAsia="Century Gothic" w:hAnsi="Times New Roman" w:cs="Times New Roman"/>
          <w:color w:val="FFFFFF"/>
          <w:sz w:val="28"/>
          <w:szCs w:val="28"/>
        </w:rPr>
        <w:t>Convert</w:t>
      </w:r>
      <w:proofErr w:type="spellEnd"/>
    </w:p>
    <w:p w:rsidR="00CB3E44" w:rsidRPr="00384E7C" w:rsidRDefault="00CB3E44" w:rsidP="005824B6">
      <w:pPr>
        <w:shd w:val="clear" w:color="auto" w:fill="006666"/>
        <w:spacing w:line="240" w:lineRule="auto"/>
        <w:ind w:left="284" w:hanging="10"/>
        <w:jc w:val="center"/>
        <w:rPr>
          <w:rFonts w:ascii="Times New Roman" w:eastAsia="Century Gothic" w:hAnsi="Times New Roman" w:cs="Times New Roman"/>
          <w:color w:val="FFFFFF"/>
          <w:sz w:val="28"/>
          <w:szCs w:val="28"/>
        </w:rPr>
      </w:pPr>
    </w:p>
    <w:p w:rsidR="008A5185" w:rsidRPr="00384E7C" w:rsidRDefault="00B96040" w:rsidP="00B96040">
      <w:pPr>
        <w:spacing w:after="284" w:line="240" w:lineRule="auto"/>
        <w:ind w:left="2543"/>
        <w:rPr>
          <w:rFonts w:ascii="Times New Roman" w:hAnsi="Times New Roman" w:cs="Times New Roman"/>
          <w:sz w:val="28"/>
          <w:szCs w:val="28"/>
        </w:rPr>
      </w:pPr>
      <w:r w:rsidRPr="00384E7C">
        <w:rPr>
          <w:rFonts w:ascii="Times New Roman" w:eastAsia="Century Gothic" w:hAnsi="Times New Roman" w:cs="Times New Roman"/>
          <w:color w:val="FFFFFF"/>
          <w:sz w:val="28"/>
          <w:szCs w:val="28"/>
        </w:rPr>
        <w:t>Module Client Sirius</w:t>
      </w:r>
    </w:p>
    <w:p w:rsidR="008A5185" w:rsidRPr="00384E7C" w:rsidRDefault="008A5185">
      <w:pPr>
        <w:spacing w:after="254" w:line="240" w:lineRule="auto"/>
        <w:ind w:left="2543"/>
        <w:rPr>
          <w:rFonts w:ascii="Times New Roman" w:hAnsi="Times New Roman" w:cs="Times New Roman"/>
          <w:sz w:val="28"/>
          <w:szCs w:val="28"/>
        </w:rPr>
      </w:pPr>
    </w:p>
    <w:p w:rsidR="00B96040" w:rsidRPr="00384E7C" w:rsidRDefault="00205965" w:rsidP="00316127">
      <w:pPr>
        <w:spacing w:after="251" w:line="240" w:lineRule="auto"/>
        <w:ind w:left="2543"/>
        <w:rPr>
          <w:rFonts w:ascii="Times New Roman" w:hAnsi="Times New Roman" w:cs="Times New Roman"/>
          <w:sz w:val="28"/>
          <w:szCs w:val="28"/>
        </w:rPr>
      </w:pPr>
      <w:r w:rsidRPr="00384E7C">
        <w:rPr>
          <w:rFonts w:ascii="Times New Roman" w:eastAsia="Century Gothic" w:hAnsi="Times New Roman" w:cs="Times New Roman"/>
          <w:sz w:val="28"/>
          <w:szCs w:val="28"/>
        </w:rPr>
        <w:t xml:space="preserve"> </w:t>
      </w:r>
    </w:p>
    <w:p w:rsidR="00B96040" w:rsidRPr="00384E7C" w:rsidRDefault="00B96040" w:rsidP="00B96040">
      <w:pPr>
        <w:spacing w:after="183" w:line="240" w:lineRule="auto"/>
        <w:ind w:left="2543"/>
        <w:rPr>
          <w:rFonts w:ascii="Times New Roman" w:eastAsia="Century Gothic" w:hAnsi="Times New Roman" w:cs="Times New Roman"/>
          <w:sz w:val="28"/>
          <w:szCs w:val="28"/>
        </w:rPr>
      </w:pPr>
    </w:p>
    <w:p w:rsidR="00B96040" w:rsidRPr="00384E7C" w:rsidRDefault="006A29AB" w:rsidP="00B96040">
      <w:pPr>
        <w:spacing w:after="183" w:line="240" w:lineRule="auto"/>
        <w:ind w:left="284"/>
        <w:jc w:val="center"/>
        <w:rPr>
          <w:rFonts w:ascii="Times New Roman" w:eastAsia="Century Gothic" w:hAnsi="Times New Roman" w:cs="Times New Roman"/>
          <w:i/>
          <w:sz w:val="28"/>
          <w:szCs w:val="28"/>
        </w:rPr>
      </w:pPr>
      <w:r>
        <w:rPr>
          <w:rFonts w:ascii="Times New Roman" w:eastAsia="Century Gothic" w:hAnsi="Times New Roman" w:cs="Times New Roman"/>
          <w:i/>
          <w:sz w:val="28"/>
          <w:szCs w:val="28"/>
        </w:rPr>
        <w:t>Version : 1.0.0</w:t>
      </w:r>
    </w:p>
    <w:p w:rsidR="008A5185" w:rsidRPr="00384E7C" w:rsidRDefault="008A5185">
      <w:pPr>
        <w:spacing w:after="61" w:line="240" w:lineRule="auto"/>
        <w:ind w:left="3143"/>
        <w:rPr>
          <w:rFonts w:ascii="Times New Roman" w:hAnsi="Times New Roman" w:cs="Times New Roman"/>
          <w:sz w:val="28"/>
          <w:szCs w:val="28"/>
        </w:rPr>
      </w:pPr>
    </w:p>
    <w:p w:rsidR="002040F1" w:rsidRPr="009A0E83" w:rsidRDefault="00205965" w:rsidP="002040F1">
      <w:pPr>
        <w:spacing w:line="240" w:lineRule="auto"/>
        <w:rPr>
          <w:rFonts w:ascii="Times New Roman" w:eastAsia="Arial" w:hAnsi="Times New Roman" w:cs="Times New Roman"/>
          <w:sz w:val="28"/>
          <w:szCs w:val="28"/>
        </w:rPr>
      </w:pPr>
      <w:r w:rsidRPr="00384E7C">
        <w:rPr>
          <w:rFonts w:ascii="Times New Roman" w:eastAsia="Arial" w:hAnsi="Times New Roman" w:cs="Times New Roman"/>
          <w:sz w:val="28"/>
          <w:szCs w:val="28"/>
        </w:rPr>
        <w:lastRenderedPageBreak/>
        <w:t xml:space="preserve"> </w:t>
      </w:r>
    </w:p>
    <w:p w:rsidR="00095E0E" w:rsidRPr="00384E7C" w:rsidRDefault="00205965" w:rsidP="00095E0E">
      <w:pPr>
        <w:spacing w:after="421" w:line="240" w:lineRule="auto"/>
        <w:jc w:val="center"/>
        <w:rPr>
          <w:rFonts w:ascii="Times New Roman" w:eastAsia="Arial" w:hAnsi="Times New Roman" w:cs="Times New Roman"/>
          <w:b/>
          <w:color w:val="006666"/>
          <w:sz w:val="28"/>
          <w:szCs w:val="28"/>
        </w:rPr>
      </w:pPr>
      <w:r w:rsidRPr="00384E7C">
        <w:rPr>
          <w:rFonts w:ascii="Times New Roman" w:hAnsi="Times New Roman" w:cs="Times New Roman"/>
          <w:noProof/>
          <w:sz w:val="28"/>
          <w:szCs w:val="28"/>
          <w:lang w:val="en-US" w:eastAsia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-28650</wp:posOffset>
                </wp:positionH>
                <wp:positionV relativeFrom="paragraph">
                  <wp:posOffset>-1747138</wp:posOffset>
                </wp:positionV>
                <wp:extent cx="6096" cy="6096"/>
                <wp:effectExtent l="0" t="0" r="0" b="0"/>
                <wp:wrapSquare wrapText="bothSides"/>
                <wp:docPr id="17492" name="Group 17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6" cy="6096"/>
                          <a:chOff x="0" y="0"/>
                          <a:chExt cx="6096" cy="6096"/>
                        </a:xfrm>
                      </wpg:grpSpPr>
                      <wps:wsp>
                        <wps:cNvPr id="20202" name="Shape 20202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9999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>
            <w:pict>
              <v:group w14:anchorId="2CFDCADF" id="Group 17492" o:spid="_x0000_s1026" style="position:absolute;margin-left:-2.25pt;margin-top:-137.55pt;width:.5pt;height:.5pt;z-index:251659264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">
                <v:shape id="Shape 20202" o:spid="_x0000_s1027" style="position:absolute;width:9144;height:9144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" path="m,l9144,r,9144l,9144,,e" fillcolor="#999" stroked="f" strokeweight="0">
                  <v:stroke miterlimit="83231f" joinstyle="miter"/>
                  <v:path arrowok="t" textboxrect="0,0,9144,9144"/>
                </v:shape>
                <w10:wrap type="square"/>
              </v:group>
            </w:pict>
          </mc:Fallback>
        </mc:AlternateContent>
      </w:r>
      <w:r w:rsidRPr="00384E7C">
        <w:rPr>
          <w:rFonts w:ascii="Times New Roman" w:eastAsia="Arial" w:hAnsi="Times New Roman" w:cs="Times New Roman"/>
          <w:b/>
          <w:color w:val="006666"/>
          <w:sz w:val="28"/>
          <w:szCs w:val="28"/>
        </w:rPr>
        <w:t xml:space="preserve">TABLE DES MATIERES </w:t>
      </w:r>
    </w:p>
    <w:bookmarkStart w:id="0" w:name="_Toc494973147" w:displacedByCustomXml="next"/>
    <w:sdt>
      <w:sdtPr>
        <w:rPr>
          <w:rFonts w:ascii="Times New Roman" w:hAnsi="Times New Roman" w:cs="Times New Roman"/>
          <w:b/>
          <w:sz w:val="24"/>
          <w:szCs w:val="24"/>
        </w:rPr>
        <w:id w:val="-158723070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8F0D87" w:rsidRPr="00231135" w:rsidRDefault="008F0D87" w:rsidP="008F0D87">
          <w:pPr>
            <w:rPr>
              <w:rFonts w:ascii="Times New Roman" w:hAnsi="Times New Roman" w:cs="Times New Roman"/>
              <w:b/>
              <w:sz w:val="24"/>
              <w:szCs w:val="24"/>
            </w:rPr>
          </w:pPr>
        </w:p>
        <w:p w:rsidR="00E56CE3" w:rsidRDefault="001C72C3">
          <w:pPr>
            <w:pStyle w:val="TM2"/>
            <w:tabs>
              <w:tab w:val="left" w:pos="880"/>
              <w:tab w:val="right" w:leader="dot" w:pos="9060"/>
            </w:tabs>
            <w:rPr>
              <w:rFonts w:cstheme="minorBidi"/>
              <w:noProof/>
              <w:lang w:val="en-US" w:eastAsia="en-US"/>
            </w:rPr>
          </w:pPr>
          <w:r w:rsidRPr="00231135">
            <w:rPr>
              <w:rFonts w:ascii="Times New Roman" w:hAnsi="Times New Roman"/>
              <w:b/>
              <w:sz w:val="24"/>
              <w:szCs w:val="24"/>
            </w:rPr>
            <w:fldChar w:fldCharType="begin"/>
          </w:r>
          <w:r w:rsidRPr="00231135">
            <w:rPr>
              <w:rFonts w:ascii="Times New Roman" w:hAnsi="Times New Roman"/>
              <w:b/>
              <w:sz w:val="24"/>
              <w:szCs w:val="24"/>
            </w:rPr>
            <w:instrText xml:space="preserve"> TOC \o "2-4" \h \z \t "Titre 1;1" </w:instrText>
          </w:r>
          <w:r w:rsidRPr="00231135">
            <w:rPr>
              <w:rFonts w:ascii="Times New Roman" w:hAnsi="Times New Roman"/>
              <w:b/>
              <w:sz w:val="24"/>
              <w:szCs w:val="24"/>
            </w:rPr>
            <w:fldChar w:fldCharType="separate"/>
          </w:r>
          <w:hyperlink w:anchor="_Toc143074038" w:history="1">
            <w:r w:rsidR="00E56CE3" w:rsidRPr="00C33373">
              <w:rPr>
                <w:rStyle w:val="Lienhypertexte"/>
                <w:noProof/>
              </w:rPr>
              <w:t>2.1.</w:t>
            </w:r>
            <w:r w:rsidR="00E56CE3">
              <w:rPr>
                <w:rFonts w:cstheme="minorBidi"/>
                <w:noProof/>
                <w:lang w:val="en-US" w:eastAsia="en-US"/>
              </w:rPr>
              <w:tab/>
            </w:r>
            <w:r w:rsidR="00E56CE3" w:rsidRPr="00C33373">
              <w:rPr>
                <w:rStyle w:val="Lienhypertexte"/>
                <w:noProof/>
              </w:rPr>
              <w:t>Menu Fichier</w:t>
            </w:r>
            <w:r w:rsidR="00E56CE3">
              <w:rPr>
                <w:noProof/>
                <w:webHidden/>
              </w:rPr>
              <w:tab/>
            </w:r>
            <w:r w:rsidR="00E56CE3">
              <w:rPr>
                <w:noProof/>
                <w:webHidden/>
              </w:rPr>
              <w:fldChar w:fldCharType="begin"/>
            </w:r>
            <w:r w:rsidR="00E56CE3">
              <w:rPr>
                <w:noProof/>
                <w:webHidden/>
              </w:rPr>
              <w:instrText xml:space="preserve"> PAGEREF _Toc143074038 \h </w:instrText>
            </w:r>
            <w:r w:rsidR="00E56CE3">
              <w:rPr>
                <w:noProof/>
                <w:webHidden/>
              </w:rPr>
            </w:r>
            <w:r w:rsidR="00E56CE3">
              <w:rPr>
                <w:noProof/>
                <w:webHidden/>
              </w:rPr>
              <w:fldChar w:fldCharType="separate"/>
            </w:r>
            <w:r w:rsidR="00E56CE3">
              <w:rPr>
                <w:noProof/>
                <w:webHidden/>
              </w:rPr>
              <w:t>4</w:t>
            </w:r>
            <w:r w:rsidR="00E56CE3">
              <w:rPr>
                <w:noProof/>
                <w:webHidden/>
              </w:rPr>
              <w:fldChar w:fldCharType="end"/>
            </w:r>
          </w:hyperlink>
        </w:p>
        <w:p w:rsidR="00E56CE3" w:rsidRDefault="00CF0C37">
          <w:pPr>
            <w:pStyle w:val="TM2"/>
            <w:tabs>
              <w:tab w:val="left" w:pos="880"/>
              <w:tab w:val="right" w:leader="dot" w:pos="9060"/>
            </w:tabs>
            <w:rPr>
              <w:rFonts w:cstheme="minorBidi"/>
              <w:noProof/>
              <w:lang w:val="en-US" w:eastAsia="en-US"/>
            </w:rPr>
          </w:pPr>
          <w:hyperlink w:anchor="_Toc143074039" w:history="1">
            <w:r w:rsidR="00E56CE3" w:rsidRPr="00C33373">
              <w:rPr>
                <w:rStyle w:val="Lienhypertexte"/>
                <w:noProof/>
              </w:rPr>
              <w:t>2.2.</w:t>
            </w:r>
            <w:r w:rsidR="00E56CE3">
              <w:rPr>
                <w:rFonts w:cstheme="minorBidi"/>
                <w:noProof/>
                <w:lang w:val="en-US" w:eastAsia="en-US"/>
              </w:rPr>
              <w:tab/>
            </w:r>
            <w:r w:rsidR="00E56CE3" w:rsidRPr="00C33373">
              <w:rPr>
                <w:rStyle w:val="Lienhypertexte"/>
                <w:noProof/>
              </w:rPr>
              <w:t>Menu Paramètres</w:t>
            </w:r>
            <w:r w:rsidR="00E56CE3">
              <w:rPr>
                <w:noProof/>
                <w:webHidden/>
              </w:rPr>
              <w:tab/>
            </w:r>
            <w:r w:rsidR="00E56CE3">
              <w:rPr>
                <w:noProof/>
                <w:webHidden/>
              </w:rPr>
              <w:fldChar w:fldCharType="begin"/>
            </w:r>
            <w:r w:rsidR="00E56CE3">
              <w:rPr>
                <w:noProof/>
                <w:webHidden/>
              </w:rPr>
              <w:instrText xml:space="preserve"> PAGEREF _Toc143074039 \h </w:instrText>
            </w:r>
            <w:r w:rsidR="00E56CE3">
              <w:rPr>
                <w:noProof/>
                <w:webHidden/>
              </w:rPr>
            </w:r>
            <w:r w:rsidR="00E56CE3">
              <w:rPr>
                <w:noProof/>
                <w:webHidden/>
              </w:rPr>
              <w:fldChar w:fldCharType="separate"/>
            </w:r>
            <w:r w:rsidR="00E56CE3">
              <w:rPr>
                <w:noProof/>
                <w:webHidden/>
              </w:rPr>
              <w:t>5</w:t>
            </w:r>
            <w:r w:rsidR="00E56CE3">
              <w:rPr>
                <w:noProof/>
                <w:webHidden/>
              </w:rPr>
              <w:fldChar w:fldCharType="end"/>
            </w:r>
          </w:hyperlink>
        </w:p>
        <w:p w:rsidR="00E56CE3" w:rsidRDefault="00CF0C37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074040" w:history="1">
            <w:r w:rsidR="00E56CE3" w:rsidRPr="00C33373">
              <w:rPr>
                <w:rStyle w:val="Lienhypertexte"/>
              </w:rPr>
              <w:t>2.2.1.</w:t>
            </w:r>
            <w:r w:rsidR="00E56CE3"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Sous-menu TypeFichier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_Toc143074040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5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41" w:history="1">
            <w:r w:rsidR="00E56CE3" w:rsidRPr="00C33373">
              <w:rPr>
                <w:rStyle w:val="Lienhypertexte"/>
              </w:rPr>
              <w:t>2.2.1.1.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Importer les type fichiers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_Toc143074041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5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42" w:history="1">
            <w:r w:rsidR="00E56CE3" w:rsidRPr="00C33373">
              <w:rPr>
                <w:rStyle w:val="Lienhypertexte"/>
              </w:rPr>
              <w:t>2.2.1.2.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Consulter les type fichiers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_Toc143074042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6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43" w:history="1">
            <w:r w:rsidR="00E56CE3" w:rsidRPr="00C33373">
              <w:rPr>
                <w:rStyle w:val="Lienhypertexte"/>
              </w:rPr>
              <w:t>2.2.1.3.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Edition d’un type fichier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_Toc143074043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8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074044" w:history="1">
            <w:r w:rsidR="00E56CE3" w:rsidRPr="00C33373">
              <w:rPr>
                <w:rStyle w:val="Lienhypertexte"/>
              </w:rPr>
              <w:t>2.2.2.</w:t>
            </w:r>
            <w:r w:rsidR="00E56CE3"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Configurer les répertoires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_Toc143074044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9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074045" w:history="1">
            <w:r w:rsidR="00E56CE3" w:rsidRPr="00C33373">
              <w:rPr>
                <w:rStyle w:val="Lienhypertexte"/>
              </w:rPr>
              <w:t>2.2.3.</w:t>
            </w:r>
            <w:r w:rsidR="00E56CE3"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Importer et Consulter les validateurs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_Toc143074045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10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46" w:history="1">
            <w:r w:rsidR="00E56CE3" w:rsidRPr="00C33373">
              <w:rPr>
                <w:rStyle w:val="Lienhypertexte"/>
              </w:rPr>
              <w:t>2.2.3.1.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Consulter les validateurs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_Toc143074046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11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47" w:history="1">
            <w:r w:rsidR="00E56CE3" w:rsidRPr="00C33373">
              <w:rPr>
                <w:rStyle w:val="Lienhypertexte"/>
              </w:rPr>
              <w:t>2.2.3.2.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Importer un validateur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_Toc143074047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12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48" w:history="1">
            <w:r w:rsidR="00E56CE3" w:rsidRPr="00C33373">
              <w:rPr>
                <w:rStyle w:val="Lienhypertexte"/>
              </w:rPr>
              <w:t>2.2.3.1.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Exporter un validateur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_Toc143074048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13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2"/>
            <w:tabs>
              <w:tab w:val="left" w:pos="880"/>
              <w:tab w:val="right" w:leader="dot" w:pos="9060"/>
            </w:tabs>
            <w:rPr>
              <w:rFonts w:cstheme="minorBidi"/>
              <w:noProof/>
              <w:lang w:val="en-US" w:eastAsia="en-US"/>
            </w:rPr>
          </w:pPr>
          <w:hyperlink w:anchor="_Toc143074049" w:history="1">
            <w:r w:rsidR="00E56CE3" w:rsidRPr="00C33373">
              <w:rPr>
                <w:rStyle w:val="Lienhypertexte"/>
                <w:noProof/>
              </w:rPr>
              <w:t>2.3.</w:t>
            </w:r>
            <w:r w:rsidR="00E56CE3">
              <w:rPr>
                <w:rFonts w:cstheme="minorBidi"/>
                <w:noProof/>
                <w:lang w:val="en-US" w:eastAsia="en-US"/>
              </w:rPr>
              <w:tab/>
            </w:r>
            <w:r w:rsidR="00E56CE3" w:rsidRPr="00C33373">
              <w:rPr>
                <w:rStyle w:val="Lienhypertexte"/>
                <w:noProof/>
              </w:rPr>
              <w:t>Menu Conversion</w:t>
            </w:r>
            <w:r w:rsidR="00E56CE3">
              <w:rPr>
                <w:noProof/>
                <w:webHidden/>
              </w:rPr>
              <w:tab/>
            </w:r>
            <w:r w:rsidR="00E56CE3">
              <w:rPr>
                <w:noProof/>
                <w:webHidden/>
              </w:rPr>
              <w:fldChar w:fldCharType="begin"/>
            </w:r>
            <w:r w:rsidR="00E56CE3">
              <w:rPr>
                <w:noProof/>
                <w:webHidden/>
              </w:rPr>
              <w:instrText xml:space="preserve"> PAGEREF _Toc143074049 \h </w:instrText>
            </w:r>
            <w:r w:rsidR="00E56CE3">
              <w:rPr>
                <w:noProof/>
                <w:webHidden/>
              </w:rPr>
            </w:r>
            <w:r w:rsidR="00E56CE3">
              <w:rPr>
                <w:noProof/>
                <w:webHidden/>
              </w:rPr>
              <w:fldChar w:fldCharType="separate"/>
            </w:r>
            <w:r w:rsidR="00E56CE3">
              <w:rPr>
                <w:noProof/>
                <w:webHidden/>
              </w:rPr>
              <w:t>14</w:t>
            </w:r>
            <w:r w:rsidR="00E56CE3">
              <w:rPr>
                <w:noProof/>
                <w:webHidden/>
              </w:rPr>
              <w:fldChar w:fldCharType="end"/>
            </w:r>
          </w:hyperlink>
        </w:p>
        <w:p w:rsidR="00E56CE3" w:rsidRDefault="00CF0C37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074050" w:history="1">
            <w:r w:rsidR="00E56CE3" w:rsidRPr="00C33373">
              <w:rPr>
                <w:rStyle w:val="Lienhypertexte"/>
              </w:rPr>
              <w:t>2.3.1.</w:t>
            </w:r>
            <w:r w:rsidR="00E56CE3"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Conversion manuelle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_Toc143074050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14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074051" w:history="1">
            <w:r w:rsidR="00E56CE3" w:rsidRPr="00C33373">
              <w:rPr>
                <w:rStyle w:val="Lienhypertexte"/>
              </w:rPr>
              <w:t>2.3.2.</w:t>
            </w:r>
            <w:r w:rsidR="00E56CE3"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Conversion automatique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_Toc143074051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16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52" w:history="1">
            <w:r w:rsidR="00E56CE3" w:rsidRPr="00C33373">
              <w:rPr>
                <w:rStyle w:val="Lienhypertexte"/>
              </w:rPr>
              <w:t>2.3.2.1.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Tâches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_Toc143074052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16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4"/>
            <w:rPr>
              <w:rFonts w:asciiTheme="minorHAnsi" w:eastAsiaTheme="minorEastAsia" w:hAnsiTheme="minorHAnsi" w:cstheme="minorBidi"/>
              <w:color w:val="auto"/>
              <w:lang w:val="en-US" w:eastAsia="en-US"/>
            </w:rPr>
          </w:pPr>
          <w:hyperlink w:anchor="_Toc143074053" w:history="1">
            <w:r w:rsidR="00E56CE3" w:rsidRPr="00C33373">
              <w:rPr>
                <w:rStyle w:val="Lienhypertexte"/>
              </w:rPr>
              <w:t>2.3.2.2.</w:t>
            </w:r>
            <w:r w:rsidR="00E56CE3">
              <w:rPr>
                <w:rFonts w:asciiTheme="minorHAnsi" w:eastAsiaTheme="minorEastAsia" w:hAnsiTheme="minorHAnsi" w:cstheme="minorBidi"/>
                <w:color w:val="auto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Journal des tâches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_Toc143074053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19</w:t>
            </w:r>
            <w:r w:rsidR="00E56CE3">
              <w:rPr>
                <w:webHidden/>
              </w:rPr>
              <w:fldChar w:fldCharType="end"/>
            </w:r>
          </w:hyperlink>
        </w:p>
        <w:p w:rsidR="00E56CE3" w:rsidRDefault="00CF0C37">
          <w:pPr>
            <w:pStyle w:val="TM2"/>
            <w:tabs>
              <w:tab w:val="left" w:pos="880"/>
              <w:tab w:val="right" w:leader="dot" w:pos="9060"/>
            </w:tabs>
            <w:rPr>
              <w:rFonts w:cstheme="minorBidi"/>
              <w:noProof/>
              <w:lang w:val="en-US" w:eastAsia="en-US"/>
            </w:rPr>
          </w:pPr>
          <w:hyperlink w:anchor="_Toc143074054" w:history="1">
            <w:r w:rsidR="00E56CE3" w:rsidRPr="00C33373">
              <w:rPr>
                <w:rStyle w:val="Lienhypertexte"/>
                <w:noProof/>
              </w:rPr>
              <w:t>2.4.</w:t>
            </w:r>
            <w:r w:rsidR="00E56CE3">
              <w:rPr>
                <w:rFonts w:cstheme="minorBidi"/>
                <w:noProof/>
                <w:lang w:val="en-US" w:eastAsia="en-US"/>
              </w:rPr>
              <w:tab/>
            </w:r>
            <w:r w:rsidR="00E56CE3" w:rsidRPr="00C33373">
              <w:rPr>
                <w:rStyle w:val="Lienhypertexte"/>
                <w:noProof/>
              </w:rPr>
              <w:t>Menu Outils</w:t>
            </w:r>
            <w:r w:rsidR="00E56CE3">
              <w:rPr>
                <w:noProof/>
                <w:webHidden/>
              </w:rPr>
              <w:tab/>
            </w:r>
            <w:r w:rsidR="00E56CE3">
              <w:rPr>
                <w:noProof/>
                <w:webHidden/>
              </w:rPr>
              <w:fldChar w:fldCharType="begin"/>
            </w:r>
            <w:r w:rsidR="00E56CE3">
              <w:rPr>
                <w:noProof/>
                <w:webHidden/>
              </w:rPr>
              <w:instrText xml:space="preserve"> PAGEREF _Toc143074054 \h </w:instrText>
            </w:r>
            <w:r w:rsidR="00E56CE3">
              <w:rPr>
                <w:noProof/>
                <w:webHidden/>
              </w:rPr>
            </w:r>
            <w:r w:rsidR="00E56CE3">
              <w:rPr>
                <w:noProof/>
                <w:webHidden/>
              </w:rPr>
              <w:fldChar w:fldCharType="separate"/>
            </w:r>
            <w:r w:rsidR="00E56CE3">
              <w:rPr>
                <w:noProof/>
                <w:webHidden/>
              </w:rPr>
              <w:t>20</w:t>
            </w:r>
            <w:r w:rsidR="00E56CE3">
              <w:rPr>
                <w:noProof/>
                <w:webHidden/>
              </w:rPr>
              <w:fldChar w:fldCharType="end"/>
            </w:r>
          </w:hyperlink>
        </w:p>
        <w:p w:rsidR="00E56CE3" w:rsidRDefault="00CF0C37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074055" w:history="1">
            <w:r w:rsidR="00E56CE3" w:rsidRPr="00C33373">
              <w:rPr>
                <w:rStyle w:val="Lienhypertexte"/>
              </w:rPr>
              <w:t>2.4.1.</w:t>
            </w:r>
            <w:r w:rsidR="00E56CE3"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="00E56CE3" w:rsidRPr="00C33373">
              <w:rPr>
                <w:rStyle w:val="Lienhypertexte"/>
              </w:rPr>
              <w:t>Décryptage AES symétrique</w:t>
            </w:r>
            <w:r w:rsidR="00E56CE3">
              <w:rPr>
                <w:webHidden/>
              </w:rPr>
              <w:tab/>
            </w:r>
            <w:r w:rsidR="00E56CE3">
              <w:rPr>
                <w:webHidden/>
              </w:rPr>
              <w:fldChar w:fldCharType="begin"/>
            </w:r>
            <w:r w:rsidR="00E56CE3">
              <w:rPr>
                <w:webHidden/>
              </w:rPr>
              <w:instrText xml:space="preserve"> PAGEREF _Toc143074055 \h </w:instrText>
            </w:r>
            <w:r w:rsidR="00E56CE3">
              <w:rPr>
                <w:webHidden/>
              </w:rPr>
            </w:r>
            <w:r w:rsidR="00E56CE3">
              <w:rPr>
                <w:webHidden/>
              </w:rPr>
              <w:fldChar w:fldCharType="separate"/>
            </w:r>
            <w:r w:rsidR="00E56CE3">
              <w:rPr>
                <w:webHidden/>
              </w:rPr>
              <w:t>20</w:t>
            </w:r>
            <w:r w:rsidR="00E56CE3">
              <w:rPr>
                <w:webHidden/>
              </w:rPr>
              <w:fldChar w:fldCharType="end"/>
            </w:r>
          </w:hyperlink>
        </w:p>
        <w:p w:rsidR="008F0D87" w:rsidRDefault="001C72C3" w:rsidP="008F0D87">
          <w:r w:rsidRPr="00231135">
            <w:rPr>
              <w:rFonts w:ascii="Times New Roman" w:eastAsiaTheme="minorEastAsia" w:hAnsi="Times New Roman" w:cs="Times New Roman"/>
              <w:b/>
              <w:color w:val="auto"/>
              <w:sz w:val="24"/>
              <w:szCs w:val="24"/>
            </w:rPr>
            <w:fldChar w:fldCharType="end"/>
          </w:r>
        </w:p>
      </w:sdtContent>
    </w:sdt>
    <w:p w:rsidR="00FE4F3B" w:rsidRPr="00384E7C" w:rsidRDefault="00FE4F3B" w:rsidP="009F45FF">
      <w:pPr>
        <w:pStyle w:val="Joh2"/>
      </w:pPr>
    </w:p>
    <w:p w:rsidR="000A40F0" w:rsidRPr="00384E7C" w:rsidRDefault="000A40F0" w:rsidP="00494594">
      <w:pPr>
        <w:spacing w:after="421" w:line="240" w:lineRule="auto"/>
        <w:jc w:val="center"/>
        <w:rPr>
          <w:rFonts w:ascii="Times New Roman" w:eastAsia="Arial" w:hAnsi="Times New Roman" w:cs="Times New Roman"/>
          <w:b/>
          <w:color w:val="006666"/>
          <w:sz w:val="28"/>
          <w:szCs w:val="28"/>
        </w:rPr>
      </w:pPr>
    </w:p>
    <w:p w:rsidR="000A40F0" w:rsidRPr="00384E7C" w:rsidRDefault="00185995" w:rsidP="00EE76CE">
      <w:pPr>
        <w:spacing w:after="160" w:line="259" w:lineRule="auto"/>
        <w:rPr>
          <w:rFonts w:ascii="Times New Roman" w:eastAsia="Arial" w:hAnsi="Times New Roman" w:cs="Times New Roman"/>
          <w:b/>
          <w:color w:val="006666"/>
          <w:sz w:val="28"/>
          <w:szCs w:val="28"/>
        </w:rPr>
      </w:pPr>
      <w:r w:rsidRPr="00384E7C">
        <w:rPr>
          <w:rFonts w:ascii="Times New Roman" w:eastAsia="Arial" w:hAnsi="Times New Roman" w:cs="Times New Roman"/>
          <w:b/>
          <w:color w:val="006666"/>
          <w:sz w:val="28"/>
          <w:szCs w:val="28"/>
        </w:rPr>
        <w:br w:type="page"/>
      </w:r>
    </w:p>
    <w:p w:rsidR="00532BAA" w:rsidRPr="00EE76CE" w:rsidRDefault="00532BAA" w:rsidP="00EE76CE">
      <w:pPr>
        <w:spacing w:after="421" w:line="240" w:lineRule="auto"/>
        <w:jc w:val="center"/>
        <w:rPr>
          <w:rFonts w:ascii="Times New Roman" w:eastAsia="Arial" w:hAnsi="Times New Roman" w:cs="Times New Roman"/>
          <w:b/>
          <w:color w:val="006666"/>
          <w:sz w:val="28"/>
          <w:szCs w:val="28"/>
        </w:rPr>
      </w:pPr>
      <w:r w:rsidRPr="00384E7C">
        <w:rPr>
          <w:rFonts w:ascii="Times New Roman" w:eastAsia="Arial" w:hAnsi="Times New Roman" w:cs="Times New Roman"/>
          <w:b/>
          <w:color w:val="006666"/>
          <w:sz w:val="28"/>
          <w:szCs w:val="28"/>
        </w:rPr>
        <w:lastRenderedPageBreak/>
        <w:t>TABLE DES ILLUSTRATIONS</w:t>
      </w:r>
    </w:p>
    <w:p w:rsidR="00CD0B0B" w:rsidRDefault="00532BAA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r w:rsidRPr="00573F85">
        <w:rPr>
          <w:rFonts w:ascii="Times New Roman" w:hAnsi="Times New Roman" w:cs="Times New Roman"/>
          <w:b/>
          <w:bCs/>
          <w:sz w:val="28"/>
          <w:szCs w:val="28"/>
        </w:rPr>
        <w:fldChar w:fldCharType="begin"/>
      </w:r>
      <w:r w:rsidRPr="00573F85">
        <w:rPr>
          <w:rFonts w:ascii="Times New Roman" w:hAnsi="Times New Roman" w:cs="Times New Roman"/>
          <w:b/>
          <w:bCs/>
          <w:sz w:val="28"/>
          <w:szCs w:val="28"/>
        </w:rPr>
        <w:instrText xml:space="preserve"> TOC \h \z \c "Figure" </w:instrText>
      </w:r>
      <w:r w:rsidRPr="00573F85">
        <w:rPr>
          <w:rFonts w:ascii="Times New Roman" w:hAnsi="Times New Roman" w:cs="Times New Roman"/>
          <w:b/>
          <w:bCs/>
          <w:sz w:val="28"/>
          <w:szCs w:val="28"/>
        </w:rPr>
        <w:fldChar w:fldCharType="separate"/>
      </w:r>
      <w:hyperlink w:anchor="_Toc130482520" w:history="1">
        <w:r w:rsidR="00CD0B0B" w:rsidRPr="00F0086D">
          <w:rPr>
            <w:rStyle w:val="Lienhypertexte"/>
            <w:noProof/>
          </w:rPr>
          <w:t>Figure 1 : Page d'accueil de FDX-Convert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_Toc130482520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4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1" w:history="1">
        <w:r w:rsidR="00CD0B0B" w:rsidRPr="00F0086D">
          <w:rPr>
            <w:rStyle w:val="Lienhypertexte"/>
            <w:noProof/>
          </w:rPr>
          <w:t>Figure 2 : Menu Paramètres et ses sous-menus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_Toc130482521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5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2" w:history="1">
        <w:r w:rsidR="00CD0B0B" w:rsidRPr="00F0086D">
          <w:rPr>
            <w:rStyle w:val="Lienhypertexte"/>
            <w:noProof/>
          </w:rPr>
          <w:t>Figure 3 : Fenêtre d'importation des type fichiers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_Toc130482522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6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3" w:history="1">
        <w:r w:rsidR="00CD0B0B" w:rsidRPr="00F0086D">
          <w:rPr>
            <w:rStyle w:val="Lienhypertexte"/>
            <w:noProof/>
          </w:rPr>
          <w:t>Figure 4 : Message de succès après importation des type fichiers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_Toc130482523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6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4" w:history="1">
        <w:r w:rsidR="00CD0B0B" w:rsidRPr="00F0086D">
          <w:rPr>
            <w:rStyle w:val="Lienhypertexte"/>
            <w:noProof/>
          </w:rPr>
          <w:t>Figure 5 : Liste des type fichiers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_Toc130482524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7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5" w:history="1">
        <w:r w:rsidR="00CD0B0B" w:rsidRPr="00F0086D">
          <w:rPr>
            <w:rStyle w:val="Lienhypertexte"/>
            <w:noProof/>
          </w:rPr>
          <w:t>Figure 6 : Formulaire de recherche d'un type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_Toc130482525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7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6" w:history="1">
        <w:r w:rsidR="00CD0B0B" w:rsidRPr="00F0086D">
          <w:rPr>
            <w:rStyle w:val="Lienhypertexte"/>
            <w:noProof/>
          </w:rPr>
          <w:t>Figure 7 : Formulaire de recherches avancées d'un type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_Toc130482526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8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7" w:history="1">
        <w:r w:rsidR="00CD0B0B" w:rsidRPr="00F0086D">
          <w:rPr>
            <w:rStyle w:val="Lienhypertexte"/>
            <w:noProof/>
          </w:rPr>
          <w:t>Figure 8 : Edition d'un type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_Toc130482527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8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8" w:history="1">
        <w:r w:rsidR="00CD0B0B" w:rsidRPr="00F0086D">
          <w:rPr>
            <w:rStyle w:val="Lienhypertexte"/>
            <w:noProof/>
          </w:rPr>
          <w:t>Figure 9 : Configuration des répertoires utilisés lors de la conversion manuelle et de l’exportation des validateurs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_Toc130482528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9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29" w:history="1">
        <w:r w:rsidR="00CD0B0B" w:rsidRPr="00F0086D">
          <w:rPr>
            <w:rStyle w:val="Lienhypertexte"/>
            <w:noProof/>
          </w:rPr>
          <w:t>Figure 10 : Message de succès de configuration des répertoires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_Toc130482529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10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0" w:history="1">
        <w:r w:rsidR="00CD0B0B" w:rsidRPr="00F0086D">
          <w:rPr>
            <w:rStyle w:val="Lienhypertexte"/>
            <w:noProof/>
          </w:rPr>
          <w:t>Figure 11: Aperçu du sous-menu "Importer et Consulter" les validateurs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_Toc130482530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10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1" w:history="1">
        <w:r w:rsidR="00CD0B0B" w:rsidRPr="00F0086D">
          <w:rPr>
            <w:rStyle w:val="Lienhypertexte"/>
            <w:noProof/>
          </w:rPr>
          <w:t>Figure 12 : Liste des types fichiers ayant un validateur enregistré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_Toc130482531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11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2" w:history="1">
        <w:r w:rsidR="00CD0B0B" w:rsidRPr="00F0086D">
          <w:rPr>
            <w:rStyle w:val="Lienhypertexte"/>
            <w:rFonts w:ascii="Times New Roman" w:hAnsi="Times New Roman" w:cs="Times New Roman"/>
            <w:b/>
            <w:noProof/>
          </w:rPr>
          <w:t>Figure 13 : Suppression d'un validateur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_Toc130482532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11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3" w:history="1">
        <w:r w:rsidR="00CD0B0B" w:rsidRPr="00F0086D">
          <w:rPr>
            <w:rStyle w:val="Lienhypertexte"/>
            <w:noProof/>
          </w:rPr>
          <w:t>Figure 14 : Bouton à cliquer pour ouvrir le formulaire d'importation de validateur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_Toc130482533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12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4" w:history="1">
        <w:r w:rsidR="00CD0B0B" w:rsidRPr="00F0086D">
          <w:rPr>
            <w:rStyle w:val="Lienhypertexte"/>
            <w:noProof/>
          </w:rPr>
          <w:t>Figure 15 : Formulaire d’importation du validateur d'un type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_Toc130482534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12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5" w:history="1">
        <w:r w:rsidR="00CD0B0B" w:rsidRPr="00F0086D">
          <w:rPr>
            <w:rStyle w:val="Lienhypertexte"/>
            <w:noProof/>
          </w:rPr>
          <w:t>Figure 16 : Message de succès d'importation du validateur d'un type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_Toc130482535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13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6" w:history="1">
        <w:r w:rsidR="00CD0B0B" w:rsidRPr="00F0086D">
          <w:rPr>
            <w:rStyle w:val="Lienhypertexte"/>
            <w:noProof/>
          </w:rPr>
          <w:t>Figure 17 : Exportation d'un validateur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_Toc130482536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13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7" w:history="1">
        <w:r w:rsidR="00CD0B0B" w:rsidRPr="00F0086D">
          <w:rPr>
            <w:rStyle w:val="Lienhypertexte"/>
            <w:noProof/>
          </w:rPr>
          <w:t>Figure 18 : Message de succès d'exportation d'un validateur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_Toc130482537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13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8" w:history="1">
        <w:r w:rsidR="00CD0B0B" w:rsidRPr="00F0086D">
          <w:rPr>
            <w:rStyle w:val="Lienhypertexte"/>
            <w:noProof/>
          </w:rPr>
          <w:t>Figure 19 : Menu Conversion et ses sous-menus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_Toc130482538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14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39" w:history="1">
        <w:r w:rsidR="00CD0B0B" w:rsidRPr="00F0086D">
          <w:rPr>
            <w:rStyle w:val="Lienhypertexte"/>
            <w:noProof/>
          </w:rPr>
          <w:t>Figure 20 : Fenêtre de validation manuelle d'un fichier de données csv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_Toc130482539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14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0" w:history="1">
        <w:r w:rsidR="00CD0B0B" w:rsidRPr="00F0086D">
          <w:rPr>
            <w:rStyle w:val="Lienhypertexte"/>
            <w:noProof/>
          </w:rPr>
          <w:t>Figure 21 : Message de succès conversion manuelle : Fichier à convertir est bien structuré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_Toc130482540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15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1" w:history="1">
        <w:r w:rsidR="00CD0B0B" w:rsidRPr="00F0086D">
          <w:rPr>
            <w:rStyle w:val="Lienhypertexte"/>
            <w:noProof/>
          </w:rPr>
          <w:t>Figure 22 : Message de succès conversion manuelle : Fichier à convertir est mal structuré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_Toc130482541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15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2" w:history="1">
        <w:r w:rsidR="00CD0B0B" w:rsidRPr="00F0086D">
          <w:rPr>
            <w:rStyle w:val="Lienhypertexte"/>
            <w:noProof/>
          </w:rPr>
          <w:t>Figure 23 : Liste des répertoires configurés pour la validation automatique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_Toc130482542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16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3" w:history="1">
        <w:r w:rsidR="00CD0B0B" w:rsidRPr="00F0086D">
          <w:rPr>
            <w:rStyle w:val="Lienhypertexte"/>
            <w:noProof/>
          </w:rPr>
          <w:t>Figure 24 : Configuration des répertoires utilisés lors de la validation automatique des données d’un type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_Toc130482543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18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4" w:history="1">
        <w:r w:rsidR="00CD0B0B" w:rsidRPr="00F0086D">
          <w:rPr>
            <w:rStyle w:val="Lienhypertexte"/>
            <w:noProof/>
          </w:rPr>
          <w:t>Figure 25: Message de succès de la configuration des répertoires pour la validation automatique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_Toc130482544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18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5" w:history="1">
        <w:r w:rsidR="00CD0B0B" w:rsidRPr="00F0086D">
          <w:rPr>
            <w:rStyle w:val="Lienhypertexte"/>
            <w:noProof/>
          </w:rPr>
          <w:t>Figure 26 : Arrêt des validations automatiques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_Toc130482545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19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6" w:history="1">
        <w:r w:rsidR="00CD0B0B" w:rsidRPr="00F0086D">
          <w:rPr>
            <w:rStyle w:val="Lienhypertexte"/>
            <w:noProof/>
          </w:rPr>
          <w:t>Figure 27: Suivi des validations automatique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_Toc130482546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19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7" w:history="1">
        <w:r w:rsidR="00CD0B0B" w:rsidRPr="00F0086D">
          <w:rPr>
            <w:rStyle w:val="Lienhypertexte"/>
            <w:noProof/>
          </w:rPr>
          <w:t>Figure 28 : Menu "Outils" et ses sous-menus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_Toc130482547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20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8" w:history="1">
        <w:r w:rsidR="00CD0B0B" w:rsidRPr="00F0086D">
          <w:rPr>
            <w:rStyle w:val="Lienhypertexte"/>
            <w:noProof/>
          </w:rPr>
          <w:t>Figure 29 : Fenêtre de décryptage d'un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_Toc130482548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20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49" w:history="1">
        <w:r w:rsidR="00CD0B0B" w:rsidRPr="00F0086D">
          <w:rPr>
            <w:rStyle w:val="Lienhypertexte"/>
            <w:noProof/>
          </w:rPr>
          <w:t>Figure 30 : Message de succès du décryptage d'un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_Toc130482549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21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50" w:history="1">
        <w:r w:rsidR="00CD0B0B" w:rsidRPr="00F0086D">
          <w:rPr>
            <w:rStyle w:val="Lienhypertexte"/>
            <w:noProof/>
          </w:rPr>
          <w:t>Figure 31 : Formulaire de vérification du format d'un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_Toc130482550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21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51" w:history="1">
        <w:r w:rsidR="00CD0B0B" w:rsidRPr="00F0086D">
          <w:rPr>
            <w:rStyle w:val="Lienhypertexte"/>
            <w:noProof/>
          </w:rPr>
          <w:t>Figure 32 : Message de succès de vérification du format d'un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_Toc130482551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22</w:t>
        </w:r>
        <w:r w:rsidR="00CD0B0B">
          <w:rPr>
            <w:noProof/>
            <w:webHidden/>
          </w:rPr>
          <w:fldChar w:fldCharType="end"/>
        </w:r>
      </w:hyperlink>
    </w:p>
    <w:p w:rsidR="00CD0B0B" w:rsidRDefault="00CF0C37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</w:rPr>
      </w:pPr>
      <w:hyperlink w:anchor="_Toc130482552" w:history="1">
        <w:r w:rsidR="00CD0B0B" w:rsidRPr="00F0086D">
          <w:rPr>
            <w:rStyle w:val="Lienhypertexte"/>
            <w:rFonts w:ascii="Times New Roman" w:hAnsi="Times New Roman" w:cs="Times New Roman"/>
            <w:b/>
            <w:i/>
            <w:noProof/>
          </w:rPr>
          <w:t>Figure 33 : Menu Fichier</w:t>
        </w:r>
        <w:r w:rsidR="00CD0B0B">
          <w:rPr>
            <w:noProof/>
            <w:webHidden/>
          </w:rPr>
          <w:tab/>
        </w:r>
        <w:r w:rsidR="00CD0B0B">
          <w:rPr>
            <w:noProof/>
            <w:webHidden/>
          </w:rPr>
          <w:fldChar w:fldCharType="begin"/>
        </w:r>
        <w:r w:rsidR="00CD0B0B">
          <w:rPr>
            <w:noProof/>
            <w:webHidden/>
          </w:rPr>
          <w:instrText xml:space="preserve"> PAGEREF _Toc130482552 \h </w:instrText>
        </w:r>
        <w:r w:rsidR="00CD0B0B">
          <w:rPr>
            <w:noProof/>
            <w:webHidden/>
          </w:rPr>
        </w:r>
        <w:r w:rsidR="00CD0B0B">
          <w:rPr>
            <w:noProof/>
            <w:webHidden/>
          </w:rPr>
          <w:fldChar w:fldCharType="separate"/>
        </w:r>
        <w:r w:rsidR="00A74A6F">
          <w:rPr>
            <w:noProof/>
            <w:webHidden/>
          </w:rPr>
          <w:t>22</w:t>
        </w:r>
        <w:r w:rsidR="00CD0B0B">
          <w:rPr>
            <w:noProof/>
            <w:webHidden/>
          </w:rPr>
          <w:fldChar w:fldCharType="end"/>
        </w:r>
      </w:hyperlink>
    </w:p>
    <w:p w:rsidR="00E13A84" w:rsidRPr="00384E7C" w:rsidRDefault="00532BAA" w:rsidP="008E7786">
      <w:pPr>
        <w:spacing w:after="16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73F85">
        <w:rPr>
          <w:rFonts w:ascii="Times New Roman" w:hAnsi="Times New Roman" w:cs="Times New Roman"/>
          <w:b/>
          <w:bCs/>
          <w:sz w:val="28"/>
          <w:szCs w:val="28"/>
        </w:rPr>
        <w:fldChar w:fldCharType="end"/>
      </w:r>
    </w:p>
    <w:p w:rsidR="008A5185" w:rsidRPr="00384E7C" w:rsidRDefault="00205965" w:rsidP="00C04E1D">
      <w:pPr>
        <w:spacing w:after="160" w:line="259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84E7C">
        <w:rPr>
          <w:rFonts w:ascii="Times New Roman" w:hAnsi="Times New Roman" w:cs="Times New Roman"/>
          <w:noProof/>
          <w:sz w:val="28"/>
          <w:szCs w:val="28"/>
          <w:lang w:val="en-US" w:eastAsia="en-US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EA8257B" wp14:editId="33B2B088">
                <wp:simplePos x="0" y="0"/>
                <wp:positionH relativeFrom="column">
                  <wp:posOffset>-28650</wp:posOffset>
                </wp:positionH>
                <wp:positionV relativeFrom="paragraph">
                  <wp:posOffset>-1800478</wp:posOffset>
                </wp:positionV>
                <wp:extent cx="6096" cy="6096"/>
                <wp:effectExtent l="0" t="0" r="0" b="0"/>
                <wp:wrapSquare wrapText="bothSides"/>
                <wp:docPr id="17547" name="Group 17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6" cy="6096"/>
                          <a:chOff x="0" y="0"/>
                          <a:chExt cx="6096" cy="6096"/>
                        </a:xfrm>
                      </wpg:grpSpPr>
                      <wps:wsp>
                        <wps:cNvPr id="20205" name="Shape 2020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9999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>
            <w:pict>
              <v:group w14:anchorId="7CD3B332" id="Group 17547" o:spid="_x0000_s1026" style="position:absolute;margin-left:-2.25pt;margin-top:-141.75pt;width:.5pt;height:.5pt;z-index:251660288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">
                <v:shape id="Shape 20205" o:spid="_x0000_s1027" style="position:absolute;width:9144;height:9144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" path="m,l9144,r,9144l,9144,,e" fillcolor="#999" stroked="f" strokeweight="0">
                  <v:stroke miterlimit="83231f" joinstyle="miter"/>
                  <v:path arrowok="t" textboxrect="0,0,9144,9144"/>
                </v:shape>
                <w10:wrap type="square"/>
              </v:group>
            </w:pict>
          </mc:Fallback>
        </mc:AlternateContent>
      </w:r>
      <w:bookmarkEnd w:id="0"/>
      <w:r w:rsidR="00146CD0" w:rsidRPr="00384E7C">
        <w:rPr>
          <w:rFonts w:ascii="Times New Roman" w:eastAsia="Arial" w:hAnsi="Times New Roman" w:cs="Times New Roman"/>
          <w:sz w:val="28"/>
          <w:szCs w:val="28"/>
        </w:rPr>
        <w:br w:type="page"/>
      </w:r>
    </w:p>
    <w:p w:rsidR="00FB0452" w:rsidRDefault="00FB0452" w:rsidP="00360141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FB0452" w:rsidRDefault="00FB0452" w:rsidP="009F45FF">
      <w:pPr>
        <w:pStyle w:val="Titre1"/>
      </w:pPr>
      <w:r w:rsidRPr="009F45FF">
        <w:t>Présentation</w:t>
      </w:r>
      <w:r w:rsidRPr="00173EA3">
        <w:t xml:space="preserve"> générale de l’application</w:t>
      </w:r>
    </w:p>
    <w:p w:rsidR="00360141" w:rsidRPr="00155F21" w:rsidRDefault="00360141" w:rsidP="00360141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55F21">
        <w:rPr>
          <w:rFonts w:ascii="Times New Roman" w:eastAsia="Arial" w:hAnsi="Times New Roman" w:cs="Times New Roman"/>
          <w:sz w:val="24"/>
          <w:szCs w:val="24"/>
        </w:rPr>
        <w:t>L’application FDX-</w:t>
      </w:r>
      <w:proofErr w:type="spellStart"/>
      <w:r w:rsidRPr="00155F21">
        <w:rPr>
          <w:rFonts w:ascii="Times New Roman" w:eastAsia="Arial" w:hAnsi="Times New Roman" w:cs="Times New Roman"/>
          <w:sz w:val="24"/>
          <w:szCs w:val="24"/>
        </w:rPr>
        <w:t>Convert</w:t>
      </w:r>
      <w:proofErr w:type="spellEnd"/>
      <w:r w:rsidRPr="00155F21">
        <w:rPr>
          <w:rFonts w:ascii="Times New Roman" w:eastAsia="Arial" w:hAnsi="Times New Roman" w:cs="Times New Roman"/>
          <w:sz w:val="24"/>
          <w:szCs w:val="24"/>
        </w:rPr>
        <w:t xml:space="preserve"> a </w:t>
      </w:r>
      <w:r w:rsidR="002F47BD" w:rsidRPr="00155F21">
        <w:rPr>
          <w:rFonts w:ascii="Times New Roman" w:eastAsia="Arial" w:hAnsi="Times New Roman" w:cs="Times New Roman"/>
          <w:sz w:val="24"/>
          <w:szCs w:val="24"/>
        </w:rPr>
        <w:t xml:space="preserve">pour </w:t>
      </w:r>
      <w:r w:rsidRPr="00155F21">
        <w:rPr>
          <w:rFonts w:ascii="Times New Roman" w:eastAsia="Arial" w:hAnsi="Times New Roman" w:cs="Times New Roman"/>
          <w:sz w:val="24"/>
          <w:szCs w:val="24"/>
        </w:rPr>
        <w:t>but de vérifier que les fic</w:t>
      </w:r>
      <w:r w:rsidR="00A74A6F" w:rsidRPr="00155F21">
        <w:rPr>
          <w:rFonts w:ascii="Times New Roman" w:eastAsia="Arial" w:hAnsi="Times New Roman" w:cs="Times New Roman"/>
          <w:sz w:val="24"/>
          <w:szCs w:val="24"/>
        </w:rPr>
        <w:t xml:space="preserve">hiers de données (formats csv, </w:t>
      </w:r>
      <w:proofErr w:type="spellStart"/>
      <w:r w:rsidR="00A74A6F" w:rsidRPr="00155F21">
        <w:rPr>
          <w:rFonts w:ascii="Times New Roman" w:eastAsia="Arial" w:hAnsi="Times New Roman" w:cs="Times New Roman"/>
          <w:sz w:val="24"/>
          <w:szCs w:val="24"/>
        </w:rPr>
        <w:t>excel</w:t>
      </w:r>
      <w:proofErr w:type="spellEnd"/>
      <w:r w:rsidR="00A74A6F" w:rsidRPr="00155F2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155F21">
        <w:rPr>
          <w:rFonts w:ascii="Times New Roman" w:eastAsia="Arial" w:hAnsi="Times New Roman" w:cs="Times New Roman"/>
          <w:sz w:val="24"/>
          <w:szCs w:val="24"/>
        </w:rPr>
        <w:t xml:space="preserve">ou </w:t>
      </w:r>
      <w:proofErr w:type="spellStart"/>
      <w:r w:rsidRPr="00155F21">
        <w:rPr>
          <w:rFonts w:ascii="Times New Roman" w:eastAsia="Arial" w:hAnsi="Times New Roman" w:cs="Times New Roman"/>
          <w:sz w:val="24"/>
          <w:szCs w:val="24"/>
        </w:rPr>
        <w:t>txt</w:t>
      </w:r>
      <w:proofErr w:type="spellEnd"/>
      <w:r w:rsidRPr="00155F21">
        <w:rPr>
          <w:rFonts w:ascii="Times New Roman" w:eastAsia="Arial" w:hAnsi="Times New Roman" w:cs="Times New Roman"/>
          <w:sz w:val="24"/>
          <w:szCs w:val="24"/>
        </w:rPr>
        <w:t xml:space="preserve">) sont conformes </w:t>
      </w:r>
      <w:r w:rsidR="002F47BD" w:rsidRPr="00155F21">
        <w:rPr>
          <w:rFonts w:ascii="Times New Roman" w:eastAsia="Arial" w:hAnsi="Times New Roman" w:cs="Times New Roman"/>
          <w:sz w:val="24"/>
          <w:szCs w:val="24"/>
        </w:rPr>
        <w:t>à la structure du type fichier auquel il appartient. Ladite vérification se base sur la notion de validateur qui est la description en XML de la structure d’un type fichier.</w:t>
      </w:r>
      <w:r w:rsidR="0088007E" w:rsidRPr="00155F21">
        <w:rPr>
          <w:rFonts w:ascii="Times New Roman" w:eastAsia="Arial" w:hAnsi="Times New Roman" w:cs="Times New Roman"/>
          <w:sz w:val="24"/>
          <w:szCs w:val="24"/>
        </w:rPr>
        <w:t xml:space="preserve"> Ci-dessus la </w:t>
      </w:r>
      <w:r w:rsidR="009E15D2" w:rsidRPr="00155F21">
        <w:rPr>
          <w:rFonts w:ascii="Times New Roman" w:eastAsia="Arial" w:hAnsi="Times New Roman" w:cs="Times New Roman"/>
          <w:sz w:val="24"/>
          <w:szCs w:val="24"/>
        </w:rPr>
        <w:t>page</w:t>
      </w:r>
      <w:r w:rsidR="0088007E" w:rsidRPr="00155F21">
        <w:rPr>
          <w:rFonts w:ascii="Times New Roman" w:eastAsia="Arial" w:hAnsi="Times New Roman" w:cs="Times New Roman"/>
          <w:sz w:val="24"/>
          <w:szCs w:val="24"/>
        </w:rPr>
        <w:t xml:space="preserve"> d’accueil de FDX-</w:t>
      </w:r>
      <w:proofErr w:type="spellStart"/>
      <w:r w:rsidR="0088007E" w:rsidRPr="00155F21">
        <w:rPr>
          <w:rFonts w:ascii="Times New Roman" w:eastAsia="Arial" w:hAnsi="Times New Roman" w:cs="Times New Roman"/>
          <w:sz w:val="24"/>
          <w:szCs w:val="24"/>
        </w:rPr>
        <w:t>Convert</w:t>
      </w:r>
      <w:proofErr w:type="spellEnd"/>
      <w:r w:rsidR="0088007E" w:rsidRPr="00155F21">
        <w:rPr>
          <w:rFonts w:ascii="Times New Roman" w:eastAsia="Arial" w:hAnsi="Times New Roman" w:cs="Times New Roman"/>
          <w:sz w:val="24"/>
          <w:szCs w:val="24"/>
        </w:rPr>
        <w:t>.</w:t>
      </w:r>
    </w:p>
    <w:p w:rsidR="00360141" w:rsidRDefault="00360141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4B2E2E" w:rsidRDefault="00B96FCA" w:rsidP="004B2E2E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692B2ADE" wp14:editId="38188235">
            <wp:extent cx="5759450" cy="330327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141" w:rsidRPr="004B2E2E" w:rsidRDefault="004B2E2E" w:rsidP="00CA1D8C">
      <w:pPr>
        <w:pStyle w:val="Lgende"/>
        <w:rPr>
          <w:rFonts w:eastAsia="Arial"/>
        </w:rPr>
      </w:pPr>
      <w:bookmarkStart w:id="1" w:name="_Toc130482520"/>
      <w:r w:rsidRPr="004B2E2E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</w:t>
      </w:r>
      <w:r w:rsidR="003414F2">
        <w:rPr>
          <w:noProof/>
        </w:rPr>
        <w:fldChar w:fldCharType="end"/>
      </w:r>
      <w:r w:rsidRPr="004B2E2E">
        <w:t xml:space="preserve"> : Page d'accueil de FDX-</w:t>
      </w:r>
      <w:proofErr w:type="spellStart"/>
      <w:r w:rsidRPr="004B2E2E">
        <w:t>Convert</w:t>
      </w:r>
      <w:bookmarkEnd w:id="1"/>
      <w:proofErr w:type="spellEnd"/>
    </w:p>
    <w:p w:rsidR="00360141" w:rsidRPr="00BA1842" w:rsidRDefault="00110141" w:rsidP="00110141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 xml:space="preserve">Cette application regroupe plusieurs fonctionnalités qui seront </w:t>
      </w:r>
      <w:r w:rsidR="00E56500" w:rsidRPr="00BA1842">
        <w:rPr>
          <w:rFonts w:ascii="Times New Roman" w:eastAsia="Arial" w:hAnsi="Times New Roman" w:cs="Times New Roman"/>
          <w:sz w:val="24"/>
          <w:szCs w:val="24"/>
        </w:rPr>
        <w:t xml:space="preserve">décrites </w:t>
      </w:r>
      <w:r w:rsidRPr="00BA1842">
        <w:rPr>
          <w:rFonts w:ascii="Times New Roman" w:eastAsia="Arial" w:hAnsi="Times New Roman" w:cs="Times New Roman"/>
          <w:sz w:val="24"/>
          <w:szCs w:val="24"/>
        </w:rPr>
        <w:t>dans la rubrique suivante.</w:t>
      </w:r>
      <w:r w:rsidR="00E56CE3" w:rsidRPr="00BA1842">
        <w:rPr>
          <w:rFonts w:ascii="Times New Roman" w:eastAsia="Arial" w:hAnsi="Times New Roman" w:cs="Times New Roman"/>
          <w:sz w:val="24"/>
          <w:szCs w:val="24"/>
        </w:rPr>
        <w:t xml:space="preserve"> Ces fonctionnalités sont présentées dans l’ordre dans lequel </w:t>
      </w:r>
      <w:r w:rsidR="00BA1842">
        <w:rPr>
          <w:rFonts w:ascii="Times New Roman" w:eastAsia="Arial" w:hAnsi="Times New Roman" w:cs="Times New Roman"/>
          <w:sz w:val="24"/>
          <w:szCs w:val="24"/>
        </w:rPr>
        <w:t>elles</w:t>
      </w:r>
      <w:r w:rsidR="00E56CE3" w:rsidRPr="00BA1842">
        <w:rPr>
          <w:rFonts w:ascii="Times New Roman" w:eastAsia="Arial" w:hAnsi="Times New Roman" w:cs="Times New Roman"/>
          <w:sz w:val="24"/>
          <w:szCs w:val="24"/>
        </w:rPr>
        <w:t xml:space="preserve"> doivent être utilisé</w:t>
      </w:r>
      <w:r w:rsidR="00BA1842">
        <w:rPr>
          <w:rFonts w:ascii="Times New Roman" w:eastAsia="Arial" w:hAnsi="Times New Roman" w:cs="Times New Roman"/>
          <w:sz w:val="24"/>
          <w:szCs w:val="24"/>
        </w:rPr>
        <w:t>e</w:t>
      </w:r>
      <w:r w:rsidR="00E56CE3" w:rsidRPr="00BA1842">
        <w:rPr>
          <w:rFonts w:ascii="Times New Roman" w:eastAsia="Arial" w:hAnsi="Times New Roman" w:cs="Times New Roman"/>
          <w:sz w:val="24"/>
          <w:szCs w:val="24"/>
        </w:rPr>
        <w:t>s pour une bonne expérience utilisateur.</w:t>
      </w:r>
    </w:p>
    <w:p w:rsidR="00110141" w:rsidRPr="00360141" w:rsidRDefault="00110141" w:rsidP="00360141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FB0452" w:rsidRDefault="00FB0452" w:rsidP="009F45FF">
      <w:pPr>
        <w:pStyle w:val="Titre1"/>
      </w:pPr>
      <w:r w:rsidRPr="00173EA3">
        <w:t>Fonctionnalités</w:t>
      </w:r>
      <w:r w:rsidR="00173EA3" w:rsidRPr="00173EA3">
        <w:t xml:space="preserve"> </w:t>
      </w:r>
    </w:p>
    <w:p w:rsidR="00173EA3" w:rsidRPr="000C2031" w:rsidRDefault="00C1276B" w:rsidP="00173EA3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C2031">
        <w:rPr>
          <w:rFonts w:ascii="Times New Roman" w:eastAsia="Arial" w:hAnsi="Times New Roman" w:cs="Times New Roman"/>
          <w:sz w:val="24"/>
          <w:szCs w:val="24"/>
        </w:rPr>
        <w:t>L</w:t>
      </w:r>
      <w:r w:rsidR="00173EA3" w:rsidRPr="000C2031">
        <w:rPr>
          <w:rFonts w:ascii="Times New Roman" w:eastAsia="Arial" w:hAnsi="Times New Roman" w:cs="Times New Roman"/>
          <w:sz w:val="24"/>
          <w:szCs w:val="24"/>
        </w:rPr>
        <w:t xml:space="preserve">es fonctionnalités sont </w:t>
      </w:r>
      <w:r w:rsidRPr="000C2031">
        <w:rPr>
          <w:rFonts w:ascii="Times New Roman" w:eastAsia="Arial" w:hAnsi="Times New Roman" w:cs="Times New Roman"/>
          <w:sz w:val="24"/>
          <w:szCs w:val="24"/>
        </w:rPr>
        <w:t xml:space="preserve">regroupées dans </w:t>
      </w:r>
      <w:r w:rsidR="00F80D8A" w:rsidRPr="000C2031">
        <w:rPr>
          <w:rFonts w:ascii="Times New Roman" w:eastAsia="Arial" w:hAnsi="Times New Roman" w:cs="Times New Roman"/>
          <w:sz w:val="24"/>
          <w:szCs w:val="24"/>
        </w:rPr>
        <w:t xml:space="preserve">des </w:t>
      </w:r>
      <w:r w:rsidR="00173EA3" w:rsidRPr="000C2031">
        <w:rPr>
          <w:rFonts w:ascii="Times New Roman" w:eastAsia="Arial" w:hAnsi="Times New Roman" w:cs="Times New Roman"/>
          <w:sz w:val="24"/>
          <w:szCs w:val="24"/>
        </w:rPr>
        <w:t>menu</w:t>
      </w:r>
      <w:r w:rsidRPr="000C2031">
        <w:rPr>
          <w:rFonts w:ascii="Times New Roman" w:eastAsia="Arial" w:hAnsi="Times New Roman" w:cs="Times New Roman"/>
          <w:sz w:val="24"/>
          <w:szCs w:val="24"/>
        </w:rPr>
        <w:t>s</w:t>
      </w:r>
      <w:r w:rsidR="00BE38DA" w:rsidRPr="000C2031">
        <w:rPr>
          <w:rFonts w:ascii="Times New Roman" w:eastAsia="Arial" w:hAnsi="Times New Roman" w:cs="Times New Roman"/>
          <w:sz w:val="24"/>
          <w:szCs w:val="24"/>
        </w:rPr>
        <w:t xml:space="preserve">, au rang desquels : </w:t>
      </w:r>
    </w:p>
    <w:p w:rsidR="000F54AD" w:rsidRDefault="000F54AD" w:rsidP="000F54AD">
      <w:pPr>
        <w:pStyle w:val="Titre2"/>
      </w:pPr>
      <w:bookmarkStart w:id="2" w:name="_Toc143074038"/>
      <w:r>
        <w:t>Menu Fichier</w:t>
      </w:r>
      <w:bookmarkEnd w:id="2"/>
    </w:p>
    <w:p w:rsidR="000F54AD" w:rsidRPr="000C2031" w:rsidRDefault="000F54AD" w:rsidP="000F54AD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C2031">
        <w:rPr>
          <w:rFonts w:ascii="Times New Roman" w:eastAsia="Arial" w:hAnsi="Times New Roman" w:cs="Times New Roman"/>
          <w:sz w:val="24"/>
          <w:szCs w:val="24"/>
        </w:rPr>
        <w:t>Ce menu ne contient qu’une fonctionnalité nommée « </w:t>
      </w:r>
      <w:r w:rsidRPr="000C2031">
        <w:rPr>
          <w:rFonts w:ascii="Times New Roman" w:eastAsia="Arial" w:hAnsi="Times New Roman" w:cs="Times New Roman"/>
          <w:b/>
          <w:sz w:val="24"/>
          <w:szCs w:val="24"/>
        </w:rPr>
        <w:t>Quitter</w:t>
      </w:r>
      <w:r w:rsidRPr="000C2031">
        <w:rPr>
          <w:rFonts w:ascii="Times New Roman" w:eastAsia="Arial" w:hAnsi="Times New Roman" w:cs="Times New Roman"/>
          <w:sz w:val="24"/>
          <w:szCs w:val="24"/>
        </w:rPr>
        <w:t> » qui permet d’arrêter et de quitter l’application.</w:t>
      </w:r>
    </w:p>
    <w:p w:rsidR="000F54AD" w:rsidRDefault="000F54AD" w:rsidP="000F54AD">
      <w:pPr>
        <w:keepNext/>
        <w:ind w:firstLine="360"/>
        <w:jc w:val="both"/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1F47F2E3" wp14:editId="263DBAD2">
            <wp:extent cx="3782060" cy="1016635"/>
            <wp:effectExtent l="0" t="0" r="889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4AD" w:rsidRDefault="000F54AD" w:rsidP="000F54AD">
      <w:pPr>
        <w:pStyle w:val="Lgende"/>
        <w:rPr>
          <w:rFonts w:eastAsia="Arial"/>
          <w:sz w:val="28"/>
          <w:szCs w:val="28"/>
        </w:rPr>
      </w:pPr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2</w:t>
      </w:r>
      <w:r w:rsidR="003414F2">
        <w:rPr>
          <w:noProof/>
        </w:rPr>
        <w:fldChar w:fldCharType="end"/>
      </w:r>
      <w:r>
        <w:t xml:space="preserve"> : Menu Fichier</w:t>
      </w:r>
    </w:p>
    <w:p w:rsidR="000F54AD" w:rsidRDefault="000F54AD" w:rsidP="00173EA3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2F7473" w:rsidP="002F7473">
      <w:pPr>
        <w:pStyle w:val="Titre2"/>
      </w:pPr>
      <w:bookmarkStart w:id="3" w:name="_Toc143074039"/>
      <w:r>
        <w:t>Menu Paramètres</w:t>
      </w:r>
      <w:bookmarkEnd w:id="3"/>
    </w:p>
    <w:p w:rsidR="00B62553" w:rsidRPr="00B62553" w:rsidRDefault="00B62553" w:rsidP="00B62553">
      <w:pPr>
        <w:pStyle w:val="Titre3"/>
      </w:pPr>
      <w:bookmarkStart w:id="4" w:name="_Toc143074040"/>
      <w:r>
        <w:t xml:space="preserve">Sous-menu </w:t>
      </w:r>
      <w:proofErr w:type="spellStart"/>
      <w:r>
        <w:t>TypeFichier</w:t>
      </w:r>
      <w:bookmarkEnd w:id="4"/>
      <w:proofErr w:type="spellEnd"/>
    </w:p>
    <w:p w:rsidR="002F7473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0F54AD" w:rsidP="002F7473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2934C14A" wp14:editId="67E7F3CB">
            <wp:extent cx="4663440" cy="1463040"/>
            <wp:effectExtent l="0" t="0" r="3810" b="381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473" w:rsidRDefault="002F7473" w:rsidP="00CA1D8C">
      <w:pPr>
        <w:pStyle w:val="Lgende"/>
      </w:pPr>
      <w:bookmarkStart w:id="5" w:name="_Toc130482521"/>
      <w:r w:rsidRPr="00BD1CDE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</w:t>
      </w:r>
      <w:r w:rsidR="003414F2">
        <w:rPr>
          <w:noProof/>
        </w:rPr>
        <w:fldChar w:fldCharType="end"/>
      </w:r>
      <w:r w:rsidRPr="00BD1CDE">
        <w:t xml:space="preserve"> : Menu Paramètres et ses sous-menus</w:t>
      </w:r>
      <w:bookmarkEnd w:id="5"/>
    </w:p>
    <w:p w:rsidR="002F7473" w:rsidRDefault="002F7473" w:rsidP="002F747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Les type fichiers sont introduits dans le système soit en les important à partir d’un fichier CSV, soit en les enre</w:t>
      </w:r>
      <w:r w:rsidR="00A96D0A" w:rsidRPr="00BA1842">
        <w:rPr>
          <w:rFonts w:ascii="Times New Roman" w:hAnsi="Times New Roman" w:cs="Times New Roman"/>
          <w:sz w:val="24"/>
          <w:szCs w:val="24"/>
        </w:rPr>
        <w:t>gistrant un à un, à partir de la</w:t>
      </w:r>
      <w:r w:rsidRPr="00BA1842">
        <w:rPr>
          <w:rFonts w:ascii="Times New Roman" w:hAnsi="Times New Roman" w:cs="Times New Roman"/>
          <w:sz w:val="24"/>
          <w:szCs w:val="24"/>
        </w:rPr>
        <w:t xml:space="preserve"> fenêtre de création.</w:t>
      </w:r>
    </w:p>
    <w:p w:rsidR="00EF6424" w:rsidRPr="00BA1842" w:rsidRDefault="00EF6424" w:rsidP="002F7473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2F7473" w:rsidRDefault="00DC1D0C" w:rsidP="00B62553">
      <w:pPr>
        <w:pStyle w:val="Titre4"/>
      </w:pPr>
      <w:bookmarkStart w:id="6" w:name="_Toc143074041"/>
      <w:r>
        <w:t>Importer l</w:t>
      </w:r>
      <w:r w:rsidR="002F7473" w:rsidRPr="00173EA3">
        <w:t>es type</w:t>
      </w:r>
      <w:r w:rsidR="002F7473">
        <w:t xml:space="preserve"> </w:t>
      </w:r>
      <w:r w:rsidR="002F7473" w:rsidRPr="00173EA3">
        <w:t>fichiers</w:t>
      </w:r>
      <w:bookmarkEnd w:id="6"/>
    </w:p>
    <w:p w:rsidR="002F7473" w:rsidRPr="003F0216" w:rsidRDefault="002F7473" w:rsidP="002F7473">
      <w:pPr>
        <w:rPr>
          <w:rFonts w:ascii="Times New Roman" w:hAnsi="Times New Roman" w:cs="Times New Roman"/>
          <w:sz w:val="28"/>
          <w:szCs w:val="28"/>
        </w:rPr>
      </w:pPr>
    </w:p>
    <w:p w:rsidR="002F7473" w:rsidRPr="00BA1842" w:rsidRDefault="002F7473" w:rsidP="002F7473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Cette action consiste à intégrer les type fichiers existants dans l’application FDX-Server dans FDX-</w:t>
      </w:r>
      <w:proofErr w:type="spellStart"/>
      <w:r w:rsidRPr="00BA1842">
        <w:rPr>
          <w:rFonts w:ascii="Times New Roman" w:eastAsia="Arial" w:hAnsi="Times New Roman" w:cs="Times New Roman"/>
          <w:sz w:val="24"/>
          <w:szCs w:val="24"/>
        </w:rPr>
        <w:t>Convert</w:t>
      </w:r>
      <w:proofErr w:type="spellEnd"/>
      <w:r w:rsidRPr="00BA1842">
        <w:rPr>
          <w:rFonts w:ascii="Times New Roman" w:eastAsia="Arial" w:hAnsi="Times New Roman" w:cs="Times New Roman"/>
          <w:sz w:val="24"/>
          <w:szCs w:val="24"/>
        </w:rPr>
        <w:t xml:space="preserve">. Pour ce faire, l’utilisateur renseigner les informations suivantes : </w:t>
      </w:r>
    </w:p>
    <w:p w:rsidR="002F7473" w:rsidRPr="00BA1842" w:rsidRDefault="002F7473" w:rsidP="002F7473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Le fichier csv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 contenant les type fichiers. L’ordre d’apparition des colonnes dans ce dernier est 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 xml:space="preserve">très important 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pour le bon fonctionnement de l’application. L’ordre d’apparition des colonnes dans le fichier csv est le suivant : 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>code, libelle, code participant</w:t>
      </w:r>
      <w:r w:rsidRPr="00BA1842">
        <w:rPr>
          <w:rFonts w:ascii="Times New Roman" w:eastAsia="Arial" w:hAnsi="Times New Roman" w:cs="Times New Roman"/>
          <w:sz w:val="24"/>
          <w:szCs w:val="24"/>
        </w:rPr>
        <w:t>. Seuls ces trois champs sont nécessaires à cette application.</w:t>
      </w:r>
    </w:p>
    <w:p w:rsidR="002F7473" w:rsidRPr="00BA1842" w:rsidRDefault="002F7473" w:rsidP="002F7473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>délimiteur de ligne</w:t>
      </w:r>
      <w:r w:rsidRPr="00BA1842">
        <w:rPr>
          <w:rFonts w:ascii="Times New Roman" w:eastAsia="Arial" w:hAnsi="Times New Roman" w:cs="Times New Roman"/>
          <w:sz w:val="24"/>
          <w:szCs w:val="24"/>
        </w:rPr>
        <w:t> : il est l’élément qui sépare les différentes lignes de données.</w:t>
      </w:r>
    </w:p>
    <w:p w:rsidR="002F7473" w:rsidRPr="00BA1842" w:rsidRDefault="002F7473" w:rsidP="002F7473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>délimiteur de colonne</w:t>
      </w:r>
      <w:r w:rsidRPr="00BA1842">
        <w:rPr>
          <w:rFonts w:ascii="Times New Roman" w:eastAsia="Arial" w:hAnsi="Times New Roman" w:cs="Times New Roman"/>
          <w:sz w:val="24"/>
          <w:szCs w:val="24"/>
        </w:rPr>
        <w:t> : il est le séparateur des colonnes d’un</w:t>
      </w:r>
      <w:r w:rsidR="000F54AD" w:rsidRPr="00BA1842">
        <w:rPr>
          <w:rFonts w:ascii="Times New Roman" w:eastAsia="Arial" w:hAnsi="Times New Roman" w:cs="Times New Roman"/>
          <w:sz w:val="24"/>
          <w:szCs w:val="24"/>
        </w:rPr>
        <w:t>e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 même ligne de données.</w:t>
      </w:r>
    </w:p>
    <w:p w:rsidR="002F7473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982DAC" w:rsidP="002F7473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4880B0A0" wp14:editId="0C04C9F6">
            <wp:extent cx="5759450" cy="295719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473" w:rsidRPr="00A14CEB" w:rsidRDefault="002F7473" w:rsidP="00CA1D8C">
      <w:pPr>
        <w:pStyle w:val="Lgende"/>
        <w:rPr>
          <w:rFonts w:eastAsia="Arial"/>
        </w:rPr>
      </w:pPr>
      <w:bookmarkStart w:id="7" w:name="_Toc130482522"/>
      <w:r w:rsidRPr="00A14CEB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4</w:t>
      </w:r>
      <w:r w:rsidR="003414F2">
        <w:rPr>
          <w:noProof/>
        </w:rPr>
        <w:fldChar w:fldCharType="end"/>
      </w:r>
      <w:r w:rsidRPr="00A14CEB">
        <w:t xml:space="preserve"> : Fenêtre d'importation des type fichiers</w:t>
      </w:r>
      <w:bookmarkEnd w:id="7"/>
    </w:p>
    <w:p w:rsidR="002F7473" w:rsidRPr="00BA1842" w:rsidRDefault="002F7473" w:rsidP="002F7473">
      <w:pPr>
        <w:ind w:left="360" w:firstLine="34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Après la saisie de tous les éléments cités ci-dessus, l’utilisateur doit cliquer sur « 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>Importer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 ». Il est à noter qu’ils sont tous obligatoires. Si l’opération réussie, un message de succès de cette forme est renvoyé à l’utilisateur. </w:t>
      </w:r>
    </w:p>
    <w:p w:rsidR="002F7473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2F7473" w:rsidP="002F7473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2EC4A20F" wp14:editId="4889DC0F">
            <wp:extent cx="3752850" cy="1066800"/>
            <wp:effectExtent l="0" t="0" r="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473" w:rsidRPr="00A14CEB" w:rsidRDefault="002F7473" w:rsidP="00CA1D8C">
      <w:pPr>
        <w:pStyle w:val="Lgende"/>
        <w:rPr>
          <w:rFonts w:eastAsia="Arial"/>
        </w:rPr>
      </w:pPr>
      <w:bookmarkStart w:id="8" w:name="_Toc130482523"/>
      <w:r w:rsidRPr="00A14CEB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5</w:t>
      </w:r>
      <w:r w:rsidR="003414F2">
        <w:rPr>
          <w:noProof/>
        </w:rPr>
        <w:fldChar w:fldCharType="end"/>
      </w:r>
      <w:r w:rsidRPr="00A14CEB">
        <w:t xml:space="preserve"> : Message de succès après importation des type fichiers</w:t>
      </w:r>
      <w:bookmarkEnd w:id="8"/>
    </w:p>
    <w:p w:rsidR="002F7473" w:rsidRPr="00BA1842" w:rsidRDefault="002F7473" w:rsidP="000B24E9">
      <w:pPr>
        <w:ind w:left="360" w:firstLine="34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Tout autre message différent de celui-ci dénote une erreur dans le proc</w:t>
      </w:r>
      <w:r w:rsidR="000B24E9" w:rsidRPr="00BA1842">
        <w:rPr>
          <w:rFonts w:ascii="Times New Roman" w:eastAsia="Arial" w:hAnsi="Times New Roman" w:cs="Times New Roman"/>
          <w:sz w:val="24"/>
          <w:szCs w:val="24"/>
        </w:rPr>
        <w:t>essus.</w:t>
      </w:r>
    </w:p>
    <w:p w:rsidR="000B24E9" w:rsidRPr="00A63C71" w:rsidRDefault="000B24E9" w:rsidP="000B24E9">
      <w:pPr>
        <w:ind w:left="360" w:firstLine="348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2F7473" w:rsidP="00B62553">
      <w:pPr>
        <w:pStyle w:val="Titre4"/>
      </w:pPr>
      <w:r>
        <w:t xml:space="preserve"> </w:t>
      </w:r>
      <w:bookmarkStart w:id="9" w:name="_Toc143074042"/>
      <w:r>
        <w:t>Consulter</w:t>
      </w:r>
      <w:r w:rsidRPr="00173EA3">
        <w:t xml:space="preserve"> </w:t>
      </w:r>
      <w:r>
        <w:t>les</w:t>
      </w:r>
      <w:r w:rsidRPr="00173EA3">
        <w:t xml:space="preserve"> type</w:t>
      </w:r>
      <w:r>
        <w:t xml:space="preserve"> </w:t>
      </w:r>
      <w:r w:rsidRPr="00173EA3">
        <w:t>fichiers</w:t>
      </w:r>
      <w:bookmarkEnd w:id="9"/>
    </w:p>
    <w:p w:rsidR="002F7473" w:rsidRPr="00BA1842" w:rsidRDefault="002F7473" w:rsidP="002F7473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Ci-dessous, la fenêtre qui affiche la liste de type fichiers enregistrés dans l’application.</w:t>
      </w:r>
    </w:p>
    <w:p w:rsidR="002F7473" w:rsidRPr="00AF6BFE" w:rsidRDefault="002F7473" w:rsidP="002F7473">
      <w:pPr>
        <w:ind w:firstLine="708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982DAC" w:rsidP="002F7473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6BCC17A5" wp14:editId="0FB3F9E0">
            <wp:extent cx="5759450" cy="333692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473" w:rsidRPr="004707DB" w:rsidRDefault="002F7473" w:rsidP="00CA1D8C">
      <w:pPr>
        <w:pStyle w:val="Lgende"/>
        <w:rPr>
          <w:rFonts w:eastAsia="Arial"/>
        </w:rPr>
      </w:pPr>
      <w:bookmarkStart w:id="10" w:name="_Toc130482524"/>
      <w:r w:rsidRPr="004707DB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6</w:t>
      </w:r>
      <w:r w:rsidR="003414F2">
        <w:rPr>
          <w:noProof/>
        </w:rPr>
        <w:fldChar w:fldCharType="end"/>
      </w:r>
      <w:r w:rsidRPr="004707DB">
        <w:t xml:space="preserve"> : Liste des type fichiers</w:t>
      </w:r>
      <w:bookmarkEnd w:id="10"/>
    </w:p>
    <w:p w:rsidR="002F7473" w:rsidRPr="00BA1842" w:rsidRDefault="002F7473" w:rsidP="002F7473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 xml:space="preserve">Notons que le listing est précédé d’un formulaire de recherche permettant de trier la liste à afficher. Deux modes de recherches sont proposés, à savoir la recherche dite « simple » et la recherche avancée. Les deux modes utilisent les boutons suivants pour leur fonctionnement :  </w:t>
      </w:r>
    </w:p>
    <w:p w:rsidR="002F7473" w:rsidRPr="00BA1842" w:rsidRDefault="002F7473" w:rsidP="002F7473">
      <w:pPr>
        <w:jc w:val="both"/>
        <w:rPr>
          <w:rFonts w:ascii="Times New Roman" w:eastAsia="Arial" w:hAnsi="Times New Roman" w:cs="Times New Roman"/>
          <w:b/>
          <w:sz w:val="24"/>
          <w:szCs w:val="24"/>
        </w:rPr>
      </w:pPr>
    </w:p>
    <w:p w:rsidR="002F7473" w:rsidRPr="00BA1842" w:rsidRDefault="002F7473" w:rsidP="002F7473">
      <w:pPr>
        <w:pStyle w:val="Paragraphedeliste"/>
        <w:numPr>
          <w:ilvl w:val="0"/>
          <w:numId w:val="15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 </w:t>
      </w:r>
      <w:r w:rsidRPr="00BA1842">
        <w:rPr>
          <w:rFonts w:ascii="Times New Roman" w:eastAsia="Arial" w:hAnsi="Times New Roman" w:cs="Times New Roman"/>
          <w:sz w:val="24"/>
          <w:szCs w:val="24"/>
        </w:rPr>
        <w:t>Pour effectuer la recherche</w:t>
      </w:r>
    </w:p>
    <w:p w:rsidR="002F7473" w:rsidRPr="00BA1842" w:rsidRDefault="002F7473" w:rsidP="002F7473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0685AD44" wp14:editId="5154C798">
            <wp:extent cx="190500" cy="266700"/>
            <wp:effectExtent l="0" t="0" r="0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 Pour réinitialiser le formulaire</w:t>
      </w:r>
    </w:p>
    <w:p w:rsidR="002F7473" w:rsidRPr="00010C6F" w:rsidRDefault="002F7473" w:rsidP="002F7473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F7473" w:rsidRDefault="002F7473" w:rsidP="00B62553">
      <w:pPr>
        <w:pStyle w:val="Titre5"/>
      </w:pPr>
      <w:r w:rsidRPr="009F45FF">
        <w:t>Recherche</w:t>
      </w:r>
    </w:p>
    <w:p w:rsidR="002F7473" w:rsidRDefault="002F7473" w:rsidP="002F7473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2F7473" w:rsidRDefault="002F7473" w:rsidP="002F7473">
      <w:pPr>
        <w:keepNext/>
        <w:jc w:val="both"/>
      </w:pPr>
      <w:r>
        <w:rPr>
          <w:rFonts w:ascii="Times New Roman" w:eastAsia="Arial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3C79ED68" wp14:editId="2C958ACB">
            <wp:extent cx="5753100" cy="676275"/>
            <wp:effectExtent l="0" t="0" r="0" b="9525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473" w:rsidRPr="004707DB" w:rsidRDefault="002F7473" w:rsidP="00CA1D8C">
      <w:pPr>
        <w:pStyle w:val="Lgende"/>
        <w:rPr>
          <w:rFonts w:eastAsia="Arial"/>
        </w:rPr>
      </w:pPr>
      <w:bookmarkStart w:id="11" w:name="_Toc130482525"/>
      <w:r w:rsidRPr="004707DB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7</w:t>
      </w:r>
      <w:r w:rsidR="003414F2">
        <w:rPr>
          <w:noProof/>
        </w:rPr>
        <w:fldChar w:fldCharType="end"/>
      </w:r>
      <w:r>
        <w:t xml:space="preserve"> : Formulaire de r</w:t>
      </w:r>
      <w:r w:rsidRPr="004707DB">
        <w:t>echerche d'un type fichier</w:t>
      </w:r>
      <w:bookmarkEnd w:id="11"/>
    </w:p>
    <w:p w:rsidR="002F7473" w:rsidRPr="004707DB" w:rsidRDefault="002F7473" w:rsidP="002F7473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2F7473" w:rsidRDefault="002F7473" w:rsidP="00B62553">
      <w:pPr>
        <w:pStyle w:val="Titre5"/>
      </w:pPr>
      <w:r>
        <w:t>Recherches avancées</w:t>
      </w:r>
    </w:p>
    <w:p w:rsidR="002F7473" w:rsidRPr="00010C6F" w:rsidRDefault="002F7473" w:rsidP="002F7473">
      <w:pPr>
        <w:ind w:firstLine="708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Pour accéder au mode de recherches avancées, cochez sur la case suivante</w:t>
      </w:r>
      <w:r>
        <w:rPr>
          <w:rFonts w:ascii="Times New Roman" w:eastAsia="Arial" w:hAnsi="Times New Roman" w:cs="Times New Roman"/>
          <w:sz w:val="28"/>
          <w:szCs w:val="28"/>
        </w:rPr>
        <w:t xml:space="preserve"> </w:t>
      </w: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7FFA69AE" wp14:editId="44B5338B">
            <wp:extent cx="1333500" cy="257175"/>
            <wp:effectExtent l="0" t="0" r="0" b="9525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Arial" w:hAnsi="Times New Roman" w:cs="Times New Roman"/>
          <w:sz w:val="28"/>
          <w:szCs w:val="28"/>
        </w:rPr>
        <w:t>.</w:t>
      </w:r>
    </w:p>
    <w:p w:rsidR="002F7473" w:rsidRDefault="002F7473" w:rsidP="002F7473">
      <w:pPr>
        <w:keepNext/>
        <w:jc w:val="both"/>
      </w:pPr>
      <w:r>
        <w:rPr>
          <w:rFonts w:ascii="Times New Roman" w:eastAsia="Arial" w:hAnsi="Times New Roman" w:cs="Times New Roman"/>
          <w:b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768734BC" wp14:editId="3BFEF6F3">
            <wp:extent cx="5753100" cy="1095375"/>
            <wp:effectExtent l="0" t="0" r="0" b="9525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473" w:rsidRPr="0082010D" w:rsidRDefault="002F7473" w:rsidP="00CA1D8C">
      <w:pPr>
        <w:pStyle w:val="Lgende"/>
        <w:rPr>
          <w:rFonts w:eastAsia="Arial"/>
        </w:rPr>
      </w:pPr>
      <w:bookmarkStart w:id="12" w:name="_Toc130482526"/>
      <w:r w:rsidRPr="0082010D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8</w:t>
      </w:r>
      <w:r w:rsidR="003414F2">
        <w:rPr>
          <w:noProof/>
        </w:rPr>
        <w:fldChar w:fldCharType="end"/>
      </w:r>
      <w:r w:rsidRPr="0082010D">
        <w:t xml:space="preserve"> : Formulaire de recherches avancées d'un type fichier</w:t>
      </w:r>
      <w:bookmarkEnd w:id="12"/>
    </w:p>
    <w:p w:rsidR="002F7473" w:rsidRDefault="002F7473" w:rsidP="00B62553">
      <w:pPr>
        <w:pStyle w:val="Titre4"/>
      </w:pPr>
      <w:bookmarkStart w:id="13" w:name="_Toc143074043"/>
      <w:r>
        <w:t>Edition d’un type fichier</w:t>
      </w:r>
      <w:bookmarkEnd w:id="13"/>
    </w:p>
    <w:p w:rsidR="002F7473" w:rsidRPr="00BA1842" w:rsidRDefault="002F7473" w:rsidP="002F747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 xml:space="preserve">Le clic sur le bouton </w:t>
      </w:r>
      <w:r w:rsidRPr="00BA1842">
        <w:rPr>
          <w:rFonts w:ascii="Times New Roman" w:hAnsi="Times New Roman" w:cs="Times New Roman"/>
          <w:b/>
          <w:sz w:val="24"/>
          <w:szCs w:val="24"/>
        </w:rPr>
        <w:t>+</w:t>
      </w:r>
      <w:r w:rsidRPr="00BA1842">
        <w:rPr>
          <w:rFonts w:ascii="Times New Roman" w:hAnsi="Times New Roman" w:cs="Times New Roman"/>
          <w:sz w:val="24"/>
          <w:szCs w:val="24"/>
        </w:rPr>
        <w:t xml:space="preserve"> du formulaire de listing des type fichier et qui est encerclé de la figure suivante permet d’ouvrir le formulaire d’enregistrement d’un type fichier.</w:t>
      </w:r>
    </w:p>
    <w:p w:rsidR="002F7473" w:rsidRDefault="002F7473" w:rsidP="002F747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3F549C6C" wp14:editId="2C01B467">
            <wp:extent cx="1247775" cy="219075"/>
            <wp:effectExtent l="0" t="0" r="9525" b="9525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473" w:rsidRDefault="002F7473" w:rsidP="002F7473">
      <w:pPr>
        <w:rPr>
          <w:rFonts w:ascii="Times New Roman" w:hAnsi="Times New Roman" w:cs="Times New Roman"/>
          <w:sz w:val="28"/>
          <w:szCs w:val="28"/>
        </w:rPr>
      </w:pPr>
    </w:p>
    <w:p w:rsidR="002F7473" w:rsidRDefault="00982DAC" w:rsidP="002F7473">
      <w:pPr>
        <w:keepNext/>
      </w:pPr>
      <w:r>
        <w:rPr>
          <w:noProof/>
          <w:lang w:val="en-US" w:eastAsia="en-US"/>
        </w:rPr>
        <w:drawing>
          <wp:inline distT="0" distB="0" distL="0" distR="0" wp14:anchorId="58728CBD" wp14:editId="3D8E06C7">
            <wp:extent cx="5759450" cy="295719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473" w:rsidRPr="0082010D" w:rsidRDefault="002F7473" w:rsidP="00CA1D8C">
      <w:pPr>
        <w:pStyle w:val="Lgende"/>
      </w:pPr>
      <w:bookmarkStart w:id="14" w:name="_Toc130482527"/>
      <w:r w:rsidRPr="0082010D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9</w:t>
      </w:r>
      <w:r w:rsidR="003414F2">
        <w:rPr>
          <w:noProof/>
        </w:rPr>
        <w:fldChar w:fldCharType="end"/>
      </w:r>
      <w:r w:rsidRPr="0082010D">
        <w:t xml:space="preserve"> : Edition d'un type fichier</w:t>
      </w:r>
      <w:bookmarkEnd w:id="14"/>
    </w:p>
    <w:p w:rsidR="002F7473" w:rsidRPr="00BA1842" w:rsidRDefault="002F7473" w:rsidP="002F7473">
      <w:pPr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L’utilisateur renseigne les éléments suivants :</w:t>
      </w:r>
    </w:p>
    <w:p w:rsidR="002F7473" w:rsidRPr="00BA1842" w:rsidRDefault="002F7473" w:rsidP="002F7473">
      <w:pPr>
        <w:pStyle w:val="Paragraphedeliste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Le code du type fichier</w:t>
      </w:r>
    </w:p>
    <w:p w:rsidR="002F7473" w:rsidRPr="00BA1842" w:rsidRDefault="002F7473" w:rsidP="002F7473">
      <w:pPr>
        <w:pStyle w:val="Paragraphedeliste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Le libellé du type fichier</w:t>
      </w:r>
    </w:p>
    <w:p w:rsidR="002F7473" w:rsidRPr="00BA1842" w:rsidRDefault="002F7473" w:rsidP="002F7473">
      <w:pPr>
        <w:pStyle w:val="Paragraphedeliste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Le code du participant</w:t>
      </w:r>
    </w:p>
    <w:p w:rsidR="00A96D0A" w:rsidRPr="00BA1842" w:rsidRDefault="002F7473" w:rsidP="002F7473">
      <w:pPr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Il est à noter que le code et le libellé du type fichier sont obligatoires.</w:t>
      </w:r>
    </w:p>
    <w:p w:rsidR="00A96D0A" w:rsidRDefault="00A96D0A" w:rsidP="002F7473">
      <w:pPr>
        <w:rPr>
          <w:rFonts w:ascii="Times New Roman" w:hAnsi="Times New Roman" w:cs="Times New Roman"/>
          <w:sz w:val="28"/>
          <w:szCs w:val="28"/>
        </w:rPr>
      </w:pPr>
    </w:p>
    <w:p w:rsidR="00EB646B" w:rsidRDefault="00EB646B" w:rsidP="00EB646B">
      <w:pPr>
        <w:pStyle w:val="Titre3"/>
      </w:pPr>
      <w:bookmarkStart w:id="15" w:name="_Toc143074044"/>
      <w:r>
        <w:t>Configurer les répertoires</w:t>
      </w:r>
      <w:bookmarkEnd w:id="15"/>
    </w:p>
    <w:p w:rsidR="006F7045" w:rsidRDefault="006F7045" w:rsidP="006F7045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0CA6CB26" wp14:editId="75CC35E3">
            <wp:extent cx="4030980" cy="1323975"/>
            <wp:effectExtent l="0" t="0" r="7620" b="952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46B" w:rsidRDefault="006F7045" w:rsidP="006F7045">
      <w:pPr>
        <w:pStyle w:val="Lgende"/>
        <w:jc w:val="left"/>
      </w:pPr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10</w:t>
      </w:r>
      <w:r w:rsidR="003414F2">
        <w:rPr>
          <w:noProof/>
        </w:rPr>
        <w:fldChar w:fldCharType="end"/>
      </w:r>
      <w:r>
        <w:t xml:space="preserve"> : Configur</w:t>
      </w:r>
      <w:r w:rsidRPr="007429CC">
        <w:t>ation des répertoires</w:t>
      </w:r>
    </w:p>
    <w:p w:rsidR="00EB646B" w:rsidRPr="00EB646B" w:rsidRDefault="00EB646B" w:rsidP="00EB646B"/>
    <w:p w:rsidR="00EB646B" w:rsidRPr="00BA1842" w:rsidRDefault="00EB646B" w:rsidP="00EB646B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Cette fonctionnalité sert à renseigner des répertoires, utilisés lors de la validation des fichiers de données et de l’exportation des validateurs. L’utilisateur doit renseigner les champs suivants pendant la configuration.</w:t>
      </w:r>
    </w:p>
    <w:p w:rsidR="00EB646B" w:rsidRPr="00BA1842" w:rsidRDefault="005A6060" w:rsidP="00EB646B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Répertoire</w:t>
      </w:r>
      <w:r w:rsidR="00EB646B" w:rsidRPr="00BA1842">
        <w:rPr>
          <w:rFonts w:ascii="Times New Roman" w:eastAsia="Arial" w:hAnsi="Times New Roman" w:cs="Times New Roman"/>
          <w:b/>
          <w:sz w:val="24"/>
          <w:szCs w:val="24"/>
        </w:rPr>
        <w:t xml:space="preserve"> des fichiers de données</w:t>
      </w:r>
      <w:r w:rsidR="00EB646B" w:rsidRPr="00BA1842">
        <w:rPr>
          <w:rFonts w:ascii="Times New Roman" w:eastAsia="Arial" w:hAnsi="Times New Roman" w:cs="Times New Roman"/>
          <w:sz w:val="24"/>
          <w:szCs w:val="24"/>
        </w:rPr>
        <w:t xml:space="preserve"> : Répertoire où seront déposés les fichiers </w:t>
      </w:r>
      <w:proofErr w:type="spellStart"/>
      <w:r w:rsidR="00EB646B" w:rsidRPr="00BA1842">
        <w:rPr>
          <w:rFonts w:ascii="Times New Roman" w:eastAsia="Arial" w:hAnsi="Times New Roman" w:cs="Times New Roman"/>
          <w:sz w:val="24"/>
          <w:szCs w:val="24"/>
        </w:rPr>
        <w:t>txt</w:t>
      </w:r>
      <w:proofErr w:type="spellEnd"/>
      <w:r w:rsidR="00EB646B" w:rsidRPr="00BA1842">
        <w:rPr>
          <w:rFonts w:ascii="Times New Roman" w:eastAsia="Arial" w:hAnsi="Times New Roman" w:cs="Times New Roman"/>
          <w:sz w:val="24"/>
          <w:szCs w:val="24"/>
        </w:rPr>
        <w:t xml:space="preserve"> issus de la conversion des fichiers csv.</w:t>
      </w:r>
    </w:p>
    <w:p w:rsidR="00EB646B" w:rsidRPr="00BA1842" w:rsidRDefault="005A6060" w:rsidP="00EB646B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Répertoire</w:t>
      </w:r>
      <w:r w:rsidR="00EB646B" w:rsidRPr="00BA1842">
        <w:rPr>
          <w:rFonts w:ascii="Times New Roman" w:eastAsia="Arial" w:hAnsi="Times New Roman" w:cs="Times New Roman"/>
          <w:b/>
          <w:sz w:val="24"/>
          <w:szCs w:val="24"/>
        </w:rPr>
        <w:t xml:space="preserve"> d’exportation des validateurs</w:t>
      </w:r>
      <w:r w:rsidR="00EB646B" w:rsidRPr="00BA1842">
        <w:rPr>
          <w:rFonts w:ascii="Times New Roman" w:eastAsia="Arial" w:hAnsi="Times New Roman" w:cs="Times New Roman"/>
          <w:sz w:val="24"/>
          <w:szCs w:val="24"/>
        </w:rPr>
        <w:t xml:space="preserve"> : Répertoire où </w:t>
      </w:r>
      <w:r w:rsidR="00DD722E" w:rsidRPr="00BA1842">
        <w:rPr>
          <w:rFonts w:ascii="Times New Roman" w:eastAsia="Arial" w:hAnsi="Times New Roman" w:cs="Times New Roman"/>
          <w:sz w:val="24"/>
          <w:szCs w:val="24"/>
        </w:rPr>
        <w:t xml:space="preserve">sont </w:t>
      </w:r>
      <w:r w:rsidR="00EB646B" w:rsidRPr="00BA1842">
        <w:rPr>
          <w:rFonts w:ascii="Times New Roman" w:eastAsia="Arial" w:hAnsi="Times New Roman" w:cs="Times New Roman"/>
          <w:sz w:val="24"/>
          <w:szCs w:val="24"/>
        </w:rPr>
        <w:t>déposés les validateurs après exportation.</w:t>
      </w:r>
    </w:p>
    <w:p w:rsidR="00EB646B" w:rsidRPr="00BA1842" w:rsidRDefault="00EB646B" w:rsidP="00EB646B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Répe</w:t>
      </w:r>
      <w:r w:rsidR="006F7045" w:rsidRPr="00BA1842">
        <w:rPr>
          <w:rFonts w:ascii="Times New Roman" w:eastAsia="Arial" w:hAnsi="Times New Roman" w:cs="Times New Roman"/>
          <w:b/>
          <w:sz w:val="24"/>
          <w:szCs w:val="24"/>
        </w:rPr>
        <w:t>rtoire des erreurs</w:t>
      </w:r>
      <w:r w:rsidR="006F7045" w:rsidRPr="00BA1842">
        <w:rPr>
          <w:rFonts w:ascii="Times New Roman" w:eastAsia="Arial" w:hAnsi="Times New Roman" w:cs="Times New Roman"/>
          <w:sz w:val="24"/>
          <w:szCs w:val="24"/>
        </w:rPr>
        <w:t> : Répertoire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 où seront créés les fichiers d’erreurs issus de la validation des fichiers </w:t>
      </w:r>
      <w:proofErr w:type="spellStart"/>
      <w:r w:rsidRPr="00BA1842">
        <w:rPr>
          <w:rFonts w:ascii="Times New Roman" w:eastAsia="Arial" w:hAnsi="Times New Roman" w:cs="Times New Roman"/>
          <w:sz w:val="24"/>
          <w:szCs w:val="24"/>
        </w:rPr>
        <w:t>txt</w:t>
      </w:r>
      <w:proofErr w:type="spellEnd"/>
      <w:r w:rsidRPr="00BA1842">
        <w:rPr>
          <w:rFonts w:ascii="Times New Roman" w:eastAsia="Arial" w:hAnsi="Times New Roman" w:cs="Times New Roman"/>
          <w:sz w:val="24"/>
          <w:szCs w:val="24"/>
        </w:rPr>
        <w:t>.</w:t>
      </w:r>
    </w:p>
    <w:p w:rsidR="00DD722E" w:rsidRPr="00BA1842" w:rsidRDefault="006F7045" w:rsidP="00EB646B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Répertoire de sortie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 : </w:t>
      </w:r>
      <w:r w:rsidR="0054594B" w:rsidRPr="00BA1842">
        <w:rPr>
          <w:rFonts w:ascii="Times New Roman" w:eastAsia="Arial" w:hAnsi="Times New Roman" w:cs="Times New Roman"/>
          <w:sz w:val="24"/>
          <w:szCs w:val="24"/>
        </w:rPr>
        <w:t>Répertoire de dépôt des fichiers dont la validation a été un succès.</w:t>
      </w:r>
    </w:p>
    <w:p w:rsidR="005A6060" w:rsidRPr="00BA1842" w:rsidRDefault="005A6060" w:rsidP="00EB646B">
      <w:pPr>
        <w:pStyle w:val="Paragraphedeliste"/>
        <w:numPr>
          <w:ilvl w:val="0"/>
          <w:numId w:val="16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Répertoire d’archivage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 : Répertoire où sont déposés les logs des lignes de données qui ont subi un </w:t>
      </w:r>
      <w:proofErr w:type="spellStart"/>
      <w:r w:rsidRPr="00BA1842"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 w:rsidRPr="00BA1842">
        <w:rPr>
          <w:rFonts w:ascii="Times New Roman" w:eastAsia="Arial" w:hAnsi="Times New Roman" w:cs="Times New Roman"/>
          <w:sz w:val="24"/>
          <w:szCs w:val="24"/>
        </w:rPr>
        <w:t xml:space="preserve"> pendant la validation.</w:t>
      </w:r>
    </w:p>
    <w:p w:rsidR="00EB646B" w:rsidRDefault="00EB646B" w:rsidP="00EB646B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EB646B" w:rsidRPr="00DF0214" w:rsidRDefault="00EB646B" w:rsidP="00EB646B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EB646B" w:rsidRDefault="005A6060" w:rsidP="00EB646B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690AA515" wp14:editId="00DE023A">
            <wp:extent cx="5759450" cy="2957886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2418" cy="295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46B" w:rsidRPr="009C0AC7" w:rsidRDefault="00EB646B" w:rsidP="00CA1D8C">
      <w:pPr>
        <w:pStyle w:val="Lgende"/>
        <w:rPr>
          <w:rFonts w:eastAsia="Arial"/>
        </w:rPr>
      </w:pPr>
      <w:bookmarkStart w:id="16" w:name="_Toc130482528"/>
      <w:r w:rsidRPr="009C0AC7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11</w:t>
      </w:r>
      <w:r w:rsidR="003414F2">
        <w:rPr>
          <w:noProof/>
        </w:rPr>
        <w:fldChar w:fldCharType="end"/>
      </w:r>
      <w:r w:rsidRPr="009C0AC7">
        <w:t xml:space="preserve"> : Configuration des répertoires</w:t>
      </w:r>
      <w:r>
        <w:t xml:space="preserve"> utilisés lors de la conversion </w:t>
      </w:r>
      <w:r w:rsidR="003F5B0D">
        <w:t>et de l’exportation des validateurs</w:t>
      </w:r>
      <w:bookmarkEnd w:id="16"/>
    </w:p>
    <w:p w:rsidR="00EB646B" w:rsidRPr="00BA1842" w:rsidRDefault="00EB646B" w:rsidP="00EB646B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Après la saisie de tous les éléments cités ci-dessus, l’utilisateur doit cliquer sur « 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>Configurer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 ». Il est à noter qu’ils sont tous obligatoires. Si l’opération réussie, un message de succès de cette forme est renvoyé à l’utilisateur. </w:t>
      </w:r>
    </w:p>
    <w:p w:rsidR="00EB646B" w:rsidRDefault="00EB646B" w:rsidP="00EB646B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EB646B" w:rsidRDefault="00EB646B" w:rsidP="00EB646B">
      <w:pPr>
        <w:keepNext/>
        <w:jc w:val="center"/>
      </w:pPr>
      <w:r>
        <w:rPr>
          <w:noProof/>
          <w:lang w:val="en-US" w:eastAsia="en-US"/>
        </w:rPr>
        <w:drawing>
          <wp:inline distT="0" distB="0" distL="0" distR="0" wp14:anchorId="6DEAB086" wp14:editId="5F830315">
            <wp:extent cx="3752850" cy="1066800"/>
            <wp:effectExtent l="0" t="0" r="0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46B" w:rsidRDefault="00EB646B" w:rsidP="00CA1D8C">
      <w:pPr>
        <w:pStyle w:val="Lgende"/>
        <w:rPr>
          <w:rFonts w:eastAsia="Arial"/>
        </w:rPr>
      </w:pPr>
      <w:bookmarkStart w:id="17" w:name="_Toc130482529"/>
      <w:r w:rsidRPr="00756ACB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12</w:t>
      </w:r>
      <w:r w:rsidR="003414F2">
        <w:rPr>
          <w:noProof/>
        </w:rPr>
        <w:fldChar w:fldCharType="end"/>
      </w:r>
      <w:r w:rsidRPr="00756ACB">
        <w:t xml:space="preserve"> : Message de succès de configuration des répertoires</w:t>
      </w:r>
      <w:bookmarkEnd w:id="17"/>
    </w:p>
    <w:p w:rsidR="00CF0C37" w:rsidRDefault="00EB646B" w:rsidP="00CF0C37">
      <w:pPr>
        <w:ind w:left="360" w:firstLine="34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Tout autre message différent de celui-ci dénote une erreur dans le processus.</w:t>
      </w:r>
    </w:p>
    <w:p w:rsidR="00CF0C37" w:rsidRPr="00CF0C37" w:rsidRDefault="00CF0C37" w:rsidP="00CF0C37">
      <w:pPr>
        <w:ind w:left="360" w:firstLine="348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BE38DA" w:rsidRDefault="00A63E9F" w:rsidP="00A63E9F">
      <w:pPr>
        <w:pStyle w:val="Titre3"/>
      </w:pPr>
      <w:bookmarkStart w:id="18" w:name="_Toc143074045"/>
      <w:r>
        <w:t>Importer et Consulter les validateurs</w:t>
      </w:r>
      <w:bookmarkEnd w:id="18"/>
    </w:p>
    <w:p w:rsidR="00A63E9F" w:rsidRPr="00A63E9F" w:rsidRDefault="00A63E9F" w:rsidP="00A63E9F"/>
    <w:p w:rsidR="00A96D0A" w:rsidRDefault="003279B4" w:rsidP="00A96D0A">
      <w:pPr>
        <w:keepNext/>
      </w:pPr>
      <w:r>
        <w:rPr>
          <w:noProof/>
          <w:lang w:val="en-US" w:eastAsia="en-US"/>
        </w:rPr>
        <w:drawing>
          <wp:inline distT="0" distB="0" distL="0" distR="0" wp14:anchorId="401A26F4" wp14:editId="46552ED0">
            <wp:extent cx="4045585" cy="1331595"/>
            <wp:effectExtent l="0" t="0" r="0" b="190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E9F" w:rsidRDefault="00A96D0A" w:rsidP="00A96D0A">
      <w:pPr>
        <w:pStyle w:val="Lgende"/>
        <w:jc w:val="left"/>
      </w:pPr>
      <w:bookmarkStart w:id="19" w:name="_Toc130482530"/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13</w:t>
      </w:r>
      <w:r w:rsidR="003414F2">
        <w:rPr>
          <w:noProof/>
        </w:rPr>
        <w:fldChar w:fldCharType="end"/>
      </w:r>
      <w:r>
        <w:t>: Aperçu du sous-menu "Importer et Consulter" les validateurs</w:t>
      </w:r>
      <w:bookmarkEnd w:id="19"/>
    </w:p>
    <w:p w:rsidR="00A63E9F" w:rsidRPr="00731411" w:rsidRDefault="00A63E9F" w:rsidP="00A63E9F"/>
    <w:p w:rsidR="00A63E9F" w:rsidRDefault="00A63E9F" w:rsidP="00A63E9F">
      <w:pPr>
        <w:pStyle w:val="Titre4"/>
      </w:pPr>
      <w:bookmarkStart w:id="20" w:name="_Toc143074046"/>
      <w:r>
        <w:t>Consulter les validateurs</w:t>
      </w:r>
      <w:bookmarkEnd w:id="20"/>
    </w:p>
    <w:p w:rsidR="00A63E9F" w:rsidRPr="00BA1842" w:rsidRDefault="00A63E9F" w:rsidP="00A63E9F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La consultation consiste à afficher la liste des type fichiers dont le validateur est enregistré dans le système.</w:t>
      </w:r>
    </w:p>
    <w:p w:rsidR="00A63E9F" w:rsidRPr="00E534EE" w:rsidRDefault="00A63E9F" w:rsidP="00A63E9F">
      <w:pPr>
        <w:keepNext/>
        <w:jc w:val="both"/>
        <w:rPr>
          <w:noProof/>
          <w:lang w:val="fr-CM" w:eastAsia="en-US"/>
        </w:rPr>
      </w:pPr>
    </w:p>
    <w:p w:rsidR="00D252FC" w:rsidRDefault="005A6060" w:rsidP="00A63E9F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2AE94CF3" wp14:editId="1A00BD1C">
            <wp:extent cx="5759450" cy="3455670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E9F" w:rsidRPr="00A953B5" w:rsidRDefault="00A63E9F" w:rsidP="00CA1D8C">
      <w:pPr>
        <w:pStyle w:val="Lgende"/>
        <w:rPr>
          <w:rFonts w:eastAsia="Arial"/>
        </w:rPr>
      </w:pPr>
      <w:bookmarkStart w:id="21" w:name="_Toc130482531"/>
      <w:r w:rsidRPr="00A953B5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14</w:t>
      </w:r>
      <w:r w:rsidR="003414F2">
        <w:rPr>
          <w:noProof/>
        </w:rPr>
        <w:fldChar w:fldCharType="end"/>
      </w:r>
      <w:r w:rsidRPr="00A953B5">
        <w:t xml:space="preserve"> : Liste des types fichiers ayant un validateur enregistré</w:t>
      </w:r>
      <w:bookmarkEnd w:id="21"/>
    </w:p>
    <w:p w:rsidR="00A63E9F" w:rsidRPr="002D176B" w:rsidRDefault="00A63E9F" w:rsidP="00A63E9F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A63E9F" w:rsidRDefault="00A63E9F" w:rsidP="00A63E9F">
      <w:pPr>
        <w:pStyle w:val="Titre5"/>
      </w:pPr>
      <w:r w:rsidRPr="008074C2">
        <w:t>Recherche</w:t>
      </w:r>
      <w:r>
        <w:t>r un validateur</w:t>
      </w:r>
    </w:p>
    <w:p w:rsidR="00D10A60" w:rsidRPr="00BA1842" w:rsidRDefault="00A63E9F" w:rsidP="00FF0A3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 xml:space="preserve">La recherche </w:t>
      </w:r>
      <w:r w:rsidR="008A4649" w:rsidRPr="00BA1842">
        <w:rPr>
          <w:rFonts w:ascii="Times New Roman" w:hAnsi="Times New Roman" w:cs="Times New Roman"/>
          <w:sz w:val="24"/>
          <w:szCs w:val="24"/>
        </w:rPr>
        <w:t>se fait à partir de la fenêtre de listing</w:t>
      </w:r>
      <w:r w:rsidR="00D10A60" w:rsidRPr="00BA1842">
        <w:rPr>
          <w:rFonts w:ascii="Times New Roman" w:hAnsi="Times New Roman" w:cs="Times New Roman"/>
          <w:sz w:val="24"/>
          <w:szCs w:val="24"/>
        </w:rPr>
        <w:t xml:space="preserve">, en renseignant le code du type fichier à rechercher, puis en cliquant sur le bouton rechercher suivant </w:t>
      </w:r>
      <w:r w:rsidR="00D10A60" w:rsidRPr="00BA184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71E403D8" wp14:editId="53746197">
            <wp:extent cx="249555" cy="219710"/>
            <wp:effectExtent l="0" t="0" r="0" b="8890"/>
            <wp:docPr id="20181" name="Image 2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0A60" w:rsidRPr="00BA1842">
        <w:rPr>
          <w:rFonts w:ascii="Times New Roman" w:hAnsi="Times New Roman" w:cs="Times New Roman"/>
          <w:sz w:val="24"/>
          <w:szCs w:val="24"/>
        </w:rPr>
        <w:t>. La recherche peut être réinitialisé</w:t>
      </w:r>
      <w:r w:rsidR="00C57342" w:rsidRPr="00BA1842">
        <w:rPr>
          <w:rFonts w:ascii="Times New Roman" w:hAnsi="Times New Roman" w:cs="Times New Roman"/>
          <w:sz w:val="24"/>
          <w:szCs w:val="24"/>
        </w:rPr>
        <w:t>e</w:t>
      </w:r>
      <w:r w:rsidR="00D10A60" w:rsidRPr="00BA1842">
        <w:rPr>
          <w:rFonts w:ascii="Times New Roman" w:hAnsi="Times New Roman" w:cs="Times New Roman"/>
          <w:sz w:val="24"/>
          <w:szCs w:val="24"/>
        </w:rPr>
        <w:t xml:space="preserve"> en cliquant sur le ce bouton </w:t>
      </w:r>
      <w:r w:rsidR="00D10A60" w:rsidRPr="00BA1842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32D0BBE4" wp14:editId="0CC4F219">
            <wp:extent cx="237490" cy="278765"/>
            <wp:effectExtent l="0" t="0" r="0" b="6985"/>
            <wp:docPr id="20182" name="Image 20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7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0A60" w:rsidRPr="00BA1842">
        <w:rPr>
          <w:rFonts w:ascii="Times New Roman" w:hAnsi="Times New Roman" w:cs="Times New Roman"/>
          <w:sz w:val="24"/>
          <w:szCs w:val="24"/>
        </w:rPr>
        <w:t>.</w:t>
      </w:r>
    </w:p>
    <w:p w:rsidR="00A63E9F" w:rsidRDefault="00B717A6" w:rsidP="00A63E9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7A885B81" wp14:editId="5C2B6D6E">
            <wp:extent cx="5753735" cy="664845"/>
            <wp:effectExtent l="0" t="0" r="0" b="1905"/>
            <wp:docPr id="20184" name="Image 20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46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3E9F" w:rsidRPr="00BA1842" w:rsidRDefault="00F97A0F" w:rsidP="00FF0A34">
      <w:pPr>
        <w:jc w:val="both"/>
        <w:rPr>
          <w:rFonts w:ascii="Times New Roman" w:hAnsi="Times New Roman" w:cs="Times New Roman"/>
          <w:sz w:val="24"/>
          <w:szCs w:val="24"/>
        </w:rPr>
      </w:pPr>
      <w:r w:rsidRPr="00BA1842">
        <w:rPr>
          <w:rFonts w:ascii="Times New Roman" w:hAnsi="Times New Roman" w:cs="Times New Roman"/>
          <w:sz w:val="24"/>
          <w:szCs w:val="24"/>
        </w:rPr>
        <w:t>Il est à noter que la recherche avancée n’est pas disponible pour cette entité.</w:t>
      </w:r>
    </w:p>
    <w:p w:rsidR="002049EA" w:rsidRPr="0002577E" w:rsidRDefault="002049EA" w:rsidP="00F97A0F">
      <w:pPr>
        <w:rPr>
          <w:rFonts w:ascii="Times New Roman" w:hAnsi="Times New Roman" w:cs="Times New Roman"/>
          <w:sz w:val="28"/>
          <w:szCs w:val="28"/>
        </w:rPr>
      </w:pPr>
    </w:p>
    <w:p w:rsidR="00A63E9F" w:rsidRDefault="00A63E9F" w:rsidP="00A63E9F">
      <w:pPr>
        <w:pStyle w:val="Titre5"/>
      </w:pPr>
      <w:r>
        <w:t>Suppression d’un validateur</w:t>
      </w:r>
    </w:p>
    <w:p w:rsidR="00A63E9F" w:rsidRPr="00BA1842" w:rsidRDefault="00A63E9F" w:rsidP="00BA1842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Cette action consiste à retirer le validateur d’un type fichier du système.</w:t>
      </w:r>
      <w:r w:rsidR="0099246F" w:rsidRPr="00BA1842">
        <w:rPr>
          <w:rFonts w:ascii="Times New Roman" w:eastAsia="Arial" w:hAnsi="Times New Roman" w:cs="Times New Roman"/>
          <w:sz w:val="24"/>
          <w:szCs w:val="24"/>
        </w:rPr>
        <w:t xml:space="preserve"> Cette action se fait en cliquant sur bouton encerclé de la figure suivante. Ce bouton est situé est dessus du tableau qui affiche le listing des validateurs enregistrés.</w:t>
      </w:r>
    </w:p>
    <w:p w:rsidR="00A63E9F" w:rsidRPr="00184F58" w:rsidRDefault="00A63E9F" w:rsidP="00A63E9F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A63E9F" w:rsidRDefault="00A63E9F" w:rsidP="00A63E9F">
      <w:pPr>
        <w:keepNext/>
        <w:jc w:val="center"/>
      </w:pPr>
      <w:r>
        <w:rPr>
          <w:rFonts w:ascii="Times New Roman" w:eastAsia="Arial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091201B0" wp14:editId="12D75F8F">
            <wp:extent cx="5753100" cy="247650"/>
            <wp:effectExtent l="0" t="0" r="0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E9F" w:rsidRDefault="00A63E9F" w:rsidP="00A63E9F">
      <w:pPr>
        <w:rPr>
          <w:rFonts w:ascii="Times New Roman" w:hAnsi="Times New Roman" w:cs="Times New Roman"/>
          <w:b/>
          <w:sz w:val="28"/>
          <w:szCs w:val="28"/>
        </w:rPr>
      </w:pPr>
      <w:bookmarkStart w:id="22" w:name="_Toc130482532"/>
      <w:r w:rsidRPr="00184F58">
        <w:rPr>
          <w:rFonts w:ascii="Times New Roman" w:hAnsi="Times New Roman" w:cs="Times New Roman"/>
          <w:b/>
          <w:sz w:val="28"/>
          <w:szCs w:val="28"/>
        </w:rPr>
        <w:t xml:space="preserve">Figure </w:t>
      </w:r>
      <w:r w:rsidRPr="00184F58">
        <w:rPr>
          <w:rFonts w:ascii="Times New Roman" w:hAnsi="Times New Roman" w:cs="Times New Roman"/>
          <w:b/>
          <w:sz w:val="28"/>
          <w:szCs w:val="28"/>
        </w:rPr>
        <w:fldChar w:fldCharType="begin"/>
      </w:r>
      <w:r w:rsidRPr="00184F58">
        <w:rPr>
          <w:rFonts w:ascii="Times New Roman" w:hAnsi="Times New Roman" w:cs="Times New Roman"/>
          <w:b/>
          <w:sz w:val="28"/>
          <w:szCs w:val="28"/>
        </w:rPr>
        <w:instrText xml:space="preserve"> SEQ Figure \* ARABIC </w:instrText>
      </w:r>
      <w:r w:rsidRPr="00184F58">
        <w:rPr>
          <w:rFonts w:ascii="Times New Roman" w:hAnsi="Times New Roman" w:cs="Times New Roman"/>
          <w:b/>
          <w:sz w:val="28"/>
          <w:szCs w:val="28"/>
        </w:rPr>
        <w:fldChar w:fldCharType="separate"/>
      </w:r>
      <w:r w:rsidR="00867AB9">
        <w:rPr>
          <w:rFonts w:ascii="Times New Roman" w:hAnsi="Times New Roman" w:cs="Times New Roman"/>
          <w:b/>
          <w:noProof/>
          <w:sz w:val="28"/>
          <w:szCs w:val="28"/>
        </w:rPr>
        <w:t>15</w:t>
      </w:r>
      <w:r w:rsidRPr="00184F58">
        <w:rPr>
          <w:rFonts w:ascii="Times New Roman" w:hAnsi="Times New Roman" w:cs="Times New Roman"/>
          <w:b/>
          <w:sz w:val="28"/>
          <w:szCs w:val="28"/>
        </w:rPr>
        <w:fldChar w:fldCharType="end"/>
      </w:r>
      <w:r w:rsidRPr="00184F58">
        <w:rPr>
          <w:rFonts w:ascii="Times New Roman" w:hAnsi="Times New Roman" w:cs="Times New Roman"/>
          <w:b/>
          <w:sz w:val="28"/>
          <w:szCs w:val="28"/>
        </w:rPr>
        <w:t xml:space="preserve"> : Suppression d'un validateur</w:t>
      </w:r>
      <w:bookmarkEnd w:id="22"/>
    </w:p>
    <w:p w:rsidR="00A63E9F" w:rsidRPr="00D91DB2" w:rsidRDefault="00A63E9F" w:rsidP="00A63E9F">
      <w:pPr>
        <w:rPr>
          <w:rFonts w:ascii="Times New Roman" w:hAnsi="Times New Roman" w:cs="Times New Roman"/>
          <w:sz w:val="28"/>
          <w:szCs w:val="28"/>
        </w:rPr>
      </w:pPr>
    </w:p>
    <w:p w:rsidR="002D6ECF" w:rsidRDefault="002D6ECF" w:rsidP="002D6ECF">
      <w:pPr>
        <w:pStyle w:val="Titre4"/>
      </w:pPr>
      <w:bookmarkStart w:id="23" w:name="_Toc143074047"/>
      <w:r>
        <w:t>Importer un validateur</w:t>
      </w:r>
      <w:bookmarkEnd w:id="23"/>
    </w:p>
    <w:p w:rsidR="002D6ECF" w:rsidRDefault="002D6ECF" w:rsidP="002D6ECF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L’importation d’un validateur consiste extraire son contenu et le stocker en base de données. Cette action se réalise à partir de la fenêtre de listing en cliquant sur le bouton encerclé et présenté par la figure suivante.</w:t>
      </w:r>
    </w:p>
    <w:p w:rsidR="00CF0C37" w:rsidRPr="00BA1842" w:rsidRDefault="00CF0C37" w:rsidP="002D6ECF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2D6ECF" w:rsidRDefault="002D6ECF" w:rsidP="002D6ECF">
      <w:pPr>
        <w:keepNext/>
        <w:ind w:firstLine="360"/>
        <w:jc w:val="both"/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6B79A147" wp14:editId="342D00B4">
            <wp:extent cx="5753100" cy="228600"/>
            <wp:effectExtent l="0" t="0" r="0" b="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CF" w:rsidRPr="00A63E9F" w:rsidRDefault="002D6ECF" w:rsidP="002D6ECF">
      <w:pPr>
        <w:pStyle w:val="Lgende"/>
        <w:rPr>
          <w:rFonts w:eastAsia="Arial"/>
        </w:rPr>
      </w:pPr>
      <w:bookmarkStart w:id="24" w:name="_Toc130482533"/>
      <w:r w:rsidRPr="0013013A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16</w:t>
      </w:r>
      <w:r w:rsidR="003414F2">
        <w:rPr>
          <w:noProof/>
        </w:rPr>
        <w:fldChar w:fldCharType="end"/>
      </w:r>
      <w:r w:rsidRPr="0013013A">
        <w:t xml:space="preserve"> : Bouton à cliquer pour ouvrir le formulaire d'importation de validateur</w:t>
      </w:r>
      <w:bookmarkEnd w:id="24"/>
    </w:p>
    <w:p w:rsidR="002D6ECF" w:rsidRPr="00BA1842" w:rsidRDefault="002D6ECF" w:rsidP="002D6ECF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Un formulaire s’ouvre et l’utilisateur doit remplir les champs suivants :</w:t>
      </w:r>
    </w:p>
    <w:p w:rsidR="002D6ECF" w:rsidRPr="00BA1842" w:rsidRDefault="002D6ECF" w:rsidP="002D6ECF">
      <w:pPr>
        <w:pStyle w:val="Paragraphedeliste"/>
        <w:numPr>
          <w:ilvl w:val="0"/>
          <w:numId w:val="18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Type du fichier</w:t>
      </w:r>
      <w:r w:rsidRPr="00BA1842">
        <w:rPr>
          <w:rFonts w:ascii="Times New Roman" w:eastAsia="Arial" w:hAnsi="Times New Roman" w:cs="Times New Roman"/>
          <w:sz w:val="24"/>
          <w:szCs w:val="24"/>
        </w:rPr>
        <w:t> : qui le type du fichier à importer</w:t>
      </w:r>
    </w:p>
    <w:p w:rsidR="002D6ECF" w:rsidRPr="00BA1842" w:rsidRDefault="002D6ECF" w:rsidP="002D6ECF">
      <w:pPr>
        <w:pStyle w:val="Paragraphedeliste"/>
        <w:numPr>
          <w:ilvl w:val="0"/>
          <w:numId w:val="18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Validateur à importer</w:t>
      </w:r>
      <w:r w:rsidRPr="00BA1842">
        <w:rPr>
          <w:rFonts w:ascii="Times New Roman" w:eastAsia="Arial" w:hAnsi="Times New Roman" w:cs="Times New Roman"/>
          <w:sz w:val="24"/>
          <w:szCs w:val="24"/>
        </w:rPr>
        <w:t> : qui est un fichier zip représentant le validateur</w:t>
      </w:r>
    </w:p>
    <w:p w:rsidR="002D6ECF" w:rsidRPr="00BA1842" w:rsidRDefault="002D6ECF" w:rsidP="002D6ECF">
      <w:pPr>
        <w:pStyle w:val="Paragraphedeliste"/>
        <w:numPr>
          <w:ilvl w:val="0"/>
          <w:numId w:val="18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Case à cocher qui renseigne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 si le validateur est zippé et protégé par un mot de passe. Si cette case est cochée, alors le validateur à importer n’est pas protégé et dans ce cas il devient inutile de saisir la clé de cryptage.</w:t>
      </w:r>
    </w:p>
    <w:p w:rsidR="002D6ECF" w:rsidRPr="00BA1842" w:rsidRDefault="002D6ECF" w:rsidP="002D6ECF">
      <w:pPr>
        <w:pStyle w:val="Paragraphedeliste"/>
        <w:numPr>
          <w:ilvl w:val="0"/>
          <w:numId w:val="18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Clé de cryptage</w:t>
      </w:r>
      <w:r w:rsidRPr="00BA1842">
        <w:rPr>
          <w:rFonts w:ascii="Times New Roman" w:eastAsia="Arial" w:hAnsi="Times New Roman" w:cs="Times New Roman"/>
          <w:sz w:val="24"/>
          <w:szCs w:val="24"/>
        </w:rPr>
        <w:t> : Clé avec laquelle le validateur a été crypté par l’entité qui l’a généré.</w:t>
      </w:r>
    </w:p>
    <w:p w:rsidR="002D6ECF" w:rsidRPr="00BA1842" w:rsidRDefault="002D6ECF" w:rsidP="002D6ECF">
      <w:pPr>
        <w:pStyle w:val="Paragraphedeliste"/>
        <w:numPr>
          <w:ilvl w:val="0"/>
          <w:numId w:val="17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b/>
          <w:sz w:val="24"/>
          <w:szCs w:val="24"/>
        </w:rPr>
        <w:t>Confirmation de la clé</w:t>
      </w:r>
      <w:r w:rsidRPr="00BA1842">
        <w:rPr>
          <w:rFonts w:ascii="Times New Roman" w:eastAsia="Arial" w:hAnsi="Times New Roman" w:cs="Times New Roman"/>
          <w:sz w:val="24"/>
          <w:szCs w:val="24"/>
        </w:rPr>
        <w:t> : Champ permettant à l’utilisateur de vérifier qu’il a bien saisi la clé.</w:t>
      </w:r>
    </w:p>
    <w:p w:rsidR="002D6ECF" w:rsidRPr="001C23C2" w:rsidRDefault="002D6ECF" w:rsidP="002D6ECF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2D6ECF" w:rsidRDefault="002D6ECF" w:rsidP="002D6ECF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3D80C00C" wp14:editId="0F547137">
            <wp:extent cx="5759450" cy="3801110"/>
            <wp:effectExtent l="0" t="0" r="0" b="889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ECF" w:rsidRPr="00BA1842" w:rsidRDefault="002D6ECF" w:rsidP="002D6ECF">
      <w:pPr>
        <w:pStyle w:val="Lgende"/>
        <w:rPr>
          <w:rFonts w:eastAsia="Arial"/>
        </w:rPr>
      </w:pPr>
      <w:bookmarkStart w:id="25" w:name="_Toc130482534"/>
      <w:r w:rsidRPr="00BA1842">
        <w:t xml:space="preserve">Figure </w:t>
      </w:r>
      <w:r w:rsidR="003414F2" w:rsidRPr="00BA1842">
        <w:fldChar w:fldCharType="begin"/>
      </w:r>
      <w:r w:rsidR="003414F2" w:rsidRPr="00BA1842">
        <w:instrText xml:space="preserve"> SEQ Figure \* ARABIC </w:instrText>
      </w:r>
      <w:r w:rsidR="003414F2" w:rsidRPr="00BA1842">
        <w:fldChar w:fldCharType="separate"/>
      </w:r>
      <w:r w:rsidR="00867AB9">
        <w:rPr>
          <w:noProof/>
        </w:rPr>
        <w:t>17</w:t>
      </w:r>
      <w:r w:rsidR="003414F2" w:rsidRPr="00BA1842">
        <w:rPr>
          <w:noProof/>
        </w:rPr>
        <w:fldChar w:fldCharType="end"/>
      </w:r>
      <w:r w:rsidRPr="00BA1842">
        <w:t xml:space="preserve"> : Formulaire d’importation du validateur d'un type fichier</w:t>
      </w:r>
      <w:bookmarkEnd w:id="25"/>
    </w:p>
    <w:p w:rsidR="002D6ECF" w:rsidRPr="00BA1842" w:rsidRDefault="002D6ECF" w:rsidP="002D6ECF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Après la saisie de tous les éléments cités ci-dessus, l’utilisateur doit cliquer sur « </w:t>
      </w:r>
      <w:r w:rsidRPr="00BA1842">
        <w:rPr>
          <w:rFonts w:ascii="Times New Roman" w:eastAsia="Arial" w:hAnsi="Times New Roman" w:cs="Times New Roman"/>
          <w:b/>
          <w:sz w:val="24"/>
          <w:szCs w:val="24"/>
        </w:rPr>
        <w:t>Importer</w:t>
      </w:r>
      <w:r w:rsidRPr="00BA1842">
        <w:rPr>
          <w:rFonts w:ascii="Times New Roman" w:eastAsia="Arial" w:hAnsi="Times New Roman" w:cs="Times New Roman"/>
          <w:sz w:val="24"/>
          <w:szCs w:val="24"/>
        </w:rPr>
        <w:t xml:space="preserve"> ». Il est à noter qu’ils sont tous obligatoires. Si l’opération réussie, un message de succès de cette forme est renvoyé à l’utilisateur. </w:t>
      </w:r>
    </w:p>
    <w:p w:rsidR="002D6ECF" w:rsidRDefault="002D6ECF" w:rsidP="002D6ECF">
      <w:pPr>
        <w:tabs>
          <w:tab w:val="left" w:pos="5970"/>
        </w:tabs>
      </w:pPr>
      <w:r>
        <w:tab/>
      </w:r>
    </w:p>
    <w:p w:rsidR="002D6ECF" w:rsidRDefault="002D6ECF" w:rsidP="002D6ECF">
      <w:pPr>
        <w:keepNext/>
        <w:tabs>
          <w:tab w:val="left" w:pos="5970"/>
        </w:tabs>
      </w:pPr>
      <w:r>
        <w:rPr>
          <w:noProof/>
          <w:lang w:val="en-US" w:eastAsia="en-US"/>
        </w:rPr>
        <w:drawing>
          <wp:inline distT="0" distB="0" distL="0" distR="0" wp14:anchorId="35881130" wp14:editId="40083FD8">
            <wp:extent cx="3752850" cy="1066800"/>
            <wp:effectExtent l="0" t="0" r="0" b="0"/>
            <wp:docPr id="20162" name="Image 2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ECF" w:rsidRPr="00A63E9F" w:rsidRDefault="002D6ECF" w:rsidP="002D6ECF">
      <w:pPr>
        <w:pStyle w:val="Lgende"/>
      </w:pPr>
      <w:bookmarkStart w:id="26" w:name="_Toc130482535"/>
      <w:r w:rsidRPr="006C647D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18</w:t>
      </w:r>
      <w:r w:rsidR="003414F2">
        <w:rPr>
          <w:noProof/>
        </w:rPr>
        <w:fldChar w:fldCharType="end"/>
      </w:r>
      <w:r w:rsidRPr="006C647D">
        <w:t xml:space="preserve"> : Message de succès d'importation </w:t>
      </w:r>
      <w:r>
        <w:t xml:space="preserve">du validateur </w:t>
      </w:r>
      <w:r w:rsidRPr="006C647D">
        <w:t>d'un type fichier</w:t>
      </w:r>
      <w:bookmarkEnd w:id="26"/>
    </w:p>
    <w:p w:rsidR="002D6ECF" w:rsidRPr="00BA1842" w:rsidRDefault="002D6ECF" w:rsidP="002D6ECF">
      <w:pPr>
        <w:ind w:left="360" w:firstLine="34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Tout autre message différent de celui-ci dénote une erreur dans le processus.</w:t>
      </w:r>
    </w:p>
    <w:p w:rsidR="00A63E9F" w:rsidRPr="00714F8A" w:rsidRDefault="00A63E9F" w:rsidP="00A63E9F">
      <w:pPr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A63E9F" w:rsidRDefault="00A63E9F" w:rsidP="00A63E9F">
      <w:pPr>
        <w:pStyle w:val="Titre4"/>
        <w:numPr>
          <w:ilvl w:val="3"/>
          <w:numId w:val="23"/>
        </w:numPr>
      </w:pPr>
      <w:bookmarkStart w:id="27" w:name="_Toc143074048"/>
      <w:r>
        <w:t>Exporter un validateur</w:t>
      </w:r>
      <w:bookmarkEnd w:id="27"/>
    </w:p>
    <w:p w:rsidR="00A63E9F" w:rsidRPr="00BA1842" w:rsidRDefault="00A63E9F" w:rsidP="00A63E9F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 xml:space="preserve">L’exportation d’un validateur consiste à écrire son contenu stocké en base de données dans un fichier </w:t>
      </w:r>
      <w:proofErr w:type="spellStart"/>
      <w:r w:rsidRPr="00BA1842">
        <w:rPr>
          <w:rFonts w:ascii="Times New Roman" w:eastAsia="Arial" w:hAnsi="Times New Roman" w:cs="Times New Roman"/>
          <w:sz w:val="24"/>
          <w:szCs w:val="24"/>
        </w:rPr>
        <w:t>xml</w:t>
      </w:r>
      <w:proofErr w:type="spellEnd"/>
      <w:r w:rsidRPr="00BA1842">
        <w:rPr>
          <w:rFonts w:ascii="Times New Roman" w:eastAsia="Arial" w:hAnsi="Times New Roman" w:cs="Times New Roman"/>
          <w:sz w:val="24"/>
          <w:szCs w:val="24"/>
        </w:rPr>
        <w:t>.</w:t>
      </w:r>
    </w:p>
    <w:p w:rsidR="00A63E9F" w:rsidRDefault="00A63E9F" w:rsidP="00A63E9F">
      <w:pPr>
        <w:keepNext/>
        <w:jc w:val="both"/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17862068" wp14:editId="0F95EE95">
            <wp:extent cx="5760720" cy="274320"/>
            <wp:effectExtent l="0" t="0" r="0" b="0"/>
            <wp:docPr id="20163" name="Image 2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E9F" w:rsidRPr="00184F58" w:rsidRDefault="00A63E9F" w:rsidP="00CA1D8C">
      <w:pPr>
        <w:pStyle w:val="Lgende"/>
        <w:rPr>
          <w:rFonts w:eastAsia="Arial"/>
        </w:rPr>
      </w:pPr>
      <w:bookmarkStart w:id="28" w:name="_Toc130482536"/>
      <w:r w:rsidRPr="00184F58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19</w:t>
      </w:r>
      <w:r w:rsidR="003414F2">
        <w:rPr>
          <w:noProof/>
        </w:rPr>
        <w:fldChar w:fldCharType="end"/>
      </w:r>
      <w:r w:rsidRPr="00184F58">
        <w:t xml:space="preserve"> : Exportation d'un validateur</w:t>
      </w:r>
      <w:bookmarkEnd w:id="28"/>
    </w:p>
    <w:p w:rsidR="00A63E9F" w:rsidRDefault="00A63E9F" w:rsidP="00A63E9F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A63E9F" w:rsidRPr="00BA1842" w:rsidRDefault="00A63E9F" w:rsidP="00A63E9F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 xml:space="preserve">Le fichier est créé dans le répertoire d’exportation des validateurs renseigné lors de la configuration </w:t>
      </w:r>
      <w:r w:rsidR="0015088F" w:rsidRPr="00BA1842">
        <w:rPr>
          <w:rFonts w:ascii="Times New Roman" w:eastAsia="Arial" w:hAnsi="Times New Roman" w:cs="Times New Roman"/>
          <w:sz w:val="24"/>
          <w:szCs w:val="24"/>
        </w:rPr>
        <w:t>des répertoires (</w:t>
      </w:r>
      <w:proofErr w:type="spellStart"/>
      <w:r w:rsidR="0015088F" w:rsidRPr="00BA1842">
        <w:rPr>
          <w:rFonts w:ascii="Times New Roman" w:eastAsia="Arial" w:hAnsi="Times New Roman" w:cs="Times New Roman"/>
          <w:sz w:val="24"/>
          <w:szCs w:val="24"/>
        </w:rPr>
        <w:t>cf</w:t>
      </w:r>
      <w:proofErr w:type="spellEnd"/>
      <w:r w:rsidR="0015088F" w:rsidRPr="00BA1842">
        <w:rPr>
          <w:rFonts w:ascii="Times New Roman" w:eastAsia="Arial" w:hAnsi="Times New Roman" w:cs="Times New Roman"/>
          <w:sz w:val="24"/>
          <w:szCs w:val="24"/>
        </w:rPr>
        <w:t xml:space="preserve"> section 2.2.2</w:t>
      </w:r>
      <w:r w:rsidRPr="00BA1842">
        <w:rPr>
          <w:rFonts w:ascii="Times New Roman" w:eastAsia="Arial" w:hAnsi="Times New Roman" w:cs="Times New Roman"/>
          <w:sz w:val="24"/>
          <w:szCs w:val="24"/>
        </w:rPr>
        <w:t>).</w:t>
      </w:r>
    </w:p>
    <w:p w:rsidR="00A63E9F" w:rsidRDefault="00A63E9F" w:rsidP="00A63E9F">
      <w:pPr>
        <w:tabs>
          <w:tab w:val="left" w:pos="3150"/>
        </w:tabs>
        <w:jc w:val="both"/>
        <w:rPr>
          <w:rFonts w:ascii="Times New Roman" w:eastAsia="Arial" w:hAnsi="Times New Roman" w:cs="Times New Roman"/>
          <w:b/>
          <w:sz w:val="28"/>
          <w:szCs w:val="28"/>
        </w:rPr>
      </w:pPr>
      <w:r>
        <w:rPr>
          <w:rFonts w:ascii="Times New Roman" w:eastAsia="Arial" w:hAnsi="Times New Roman" w:cs="Times New Roman"/>
          <w:b/>
          <w:sz w:val="28"/>
          <w:szCs w:val="28"/>
        </w:rPr>
        <w:tab/>
      </w:r>
    </w:p>
    <w:p w:rsidR="00A63E9F" w:rsidRDefault="00A63E9F" w:rsidP="00A63E9F">
      <w:pPr>
        <w:keepNext/>
        <w:tabs>
          <w:tab w:val="left" w:pos="3150"/>
        </w:tabs>
        <w:jc w:val="center"/>
      </w:pPr>
      <w:r>
        <w:rPr>
          <w:noProof/>
          <w:lang w:val="en-US" w:eastAsia="en-US"/>
        </w:rPr>
        <w:drawing>
          <wp:inline distT="0" distB="0" distL="0" distR="0" wp14:anchorId="05EE7178" wp14:editId="2783C9EF">
            <wp:extent cx="3752850" cy="1247775"/>
            <wp:effectExtent l="0" t="0" r="0" b="9525"/>
            <wp:docPr id="20164" name="Image 2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E9F" w:rsidRPr="00184F58" w:rsidRDefault="00A63E9F" w:rsidP="00CA1D8C">
      <w:pPr>
        <w:pStyle w:val="Lgende"/>
        <w:rPr>
          <w:rFonts w:eastAsia="Arial"/>
        </w:rPr>
      </w:pPr>
      <w:bookmarkStart w:id="29" w:name="_Toc130482537"/>
      <w:r w:rsidRPr="00184F58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20</w:t>
      </w:r>
      <w:r w:rsidR="003414F2">
        <w:rPr>
          <w:noProof/>
        </w:rPr>
        <w:fldChar w:fldCharType="end"/>
      </w:r>
      <w:r w:rsidRPr="00184F58">
        <w:t xml:space="preserve"> : Message de succès d'exportation d'un validateur</w:t>
      </w:r>
      <w:bookmarkEnd w:id="29"/>
    </w:p>
    <w:p w:rsidR="00A63E9F" w:rsidRPr="00A63E9F" w:rsidRDefault="00A63E9F" w:rsidP="00A63E9F"/>
    <w:p w:rsidR="00645E06" w:rsidRDefault="00645E06" w:rsidP="007E1085">
      <w:pPr>
        <w:pStyle w:val="Titre2"/>
      </w:pPr>
      <w:r>
        <w:t xml:space="preserve"> </w:t>
      </w:r>
      <w:bookmarkStart w:id="30" w:name="_Toc143074049"/>
      <w:r>
        <w:t>Menu Conversion</w:t>
      </w:r>
      <w:bookmarkEnd w:id="30"/>
    </w:p>
    <w:p w:rsidR="0002562C" w:rsidRPr="00BA1842" w:rsidRDefault="002002AD" w:rsidP="0002562C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A1842">
        <w:rPr>
          <w:rFonts w:ascii="Times New Roman" w:eastAsia="Arial" w:hAnsi="Times New Roman" w:cs="Times New Roman"/>
          <w:sz w:val="24"/>
          <w:szCs w:val="24"/>
        </w:rPr>
        <w:t>Ce menu offre la</w:t>
      </w:r>
      <w:r w:rsidR="00AE5029" w:rsidRPr="00BA184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A1842">
        <w:rPr>
          <w:rFonts w:ascii="Times New Roman" w:eastAsia="Arial" w:hAnsi="Times New Roman" w:cs="Times New Roman"/>
          <w:sz w:val="24"/>
          <w:szCs w:val="24"/>
        </w:rPr>
        <w:t>fonctionnalité</w:t>
      </w:r>
      <w:r w:rsidR="00AE5029" w:rsidRPr="00BA1842">
        <w:rPr>
          <w:rFonts w:ascii="Times New Roman" w:eastAsia="Arial" w:hAnsi="Times New Roman" w:cs="Times New Roman"/>
          <w:sz w:val="24"/>
          <w:szCs w:val="24"/>
        </w:rPr>
        <w:t xml:space="preserve"> de conversion de fichiers </w:t>
      </w:r>
      <w:r w:rsidR="00BE0D35" w:rsidRPr="00BA1842">
        <w:rPr>
          <w:rFonts w:ascii="Times New Roman" w:eastAsia="Arial" w:hAnsi="Times New Roman" w:cs="Times New Roman"/>
          <w:sz w:val="24"/>
          <w:szCs w:val="24"/>
        </w:rPr>
        <w:t>de données</w:t>
      </w:r>
      <w:r w:rsidR="00AE5029" w:rsidRPr="00BA1842">
        <w:rPr>
          <w:rFonts w:ascii="Times New Roman" w:eastAsia="Arial" w:hAnsi="Times New Roman" w:cs="Times New Roman"/>
          <w:sz w:val="24"/>
          <w:szCs w:val="24"/>
        </w:rPr>
        <w:t>.</w:t>
      </w:r>
    </w:p>
    <w:p w:rsidR="0002562C" w:rsidRDefault="0002562C" w:rsidP="0002562C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02562C" w:rsidRDefault="005A6060" w:rsidP="0002562C">
      <w:pPr>
        <w:keepNext/>
        <w:ind w:firstLine="360"/>
        <w:jc w:val="both"/>
      </w:pPr>
      <w:r>
        <w:rPr>
          <w:noProof/>
          <w:lang w:val="en-US" w:eastAsia="en-US"/>
        </w:rPr>
        <w:drawing>
          <wp:inline distT="0" distB="0" distL="0" distR="0">
            <wp:extent cx="4047490" cy="1311910"/>
            <wp:effectExtent l="0" t="0" r="0" b="254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62C" w:rsidRPr="007E1085" w:rsidRDefault="0002562C" w:rsidP="00CA1D8C">
      <w:pPr>
        <w:pStyle w:val="Lgende"/>
        <w:rPr>
          <w:rFonts w:eastAsia="Arial"/>
        </w:rPr>
      </w:pPr>
      <w:bookmarkStart w:id="31" w:name="_Toc130482538"/>
      <w:r w:rsidRPr="00377AC8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21</w:t>
      </w:r>
      <w:r w:rsidR="003414F2">
        <w:rPr>
          <w:noProof/>
        </w:rPr>
        <w:fldChar w:fldCharType="end"/>
      </w:r>
      <w:r w:rsidRPr="00377AC8">
        <w:t xml:space="preserve"> : Menu Conversion et ses sous-menus</w:t>
      </w:r>
      <w:bookmarkEnd w:id="31"/>
    </w:p>
    <w:p w:rsidR="007E1085" w:rsidRPr="00AE5029" w:rsidRDefault="007E1085" w:rsidP="00CF0C37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5A6060" w:rsidRDefault="005A6060" w:rsidP="007E1085">
      <w:pPr>
        <w:pStyle w:val="Titre3"/>
      </w:pPr>
      <w:r>
        <w:t>Modèles de conversion</w:t>
      </w:r>
    </w:p>
    <w:p w:rsidR="00FC6D46" w:rsidRPr="00FC6D46" w:rsidRDefault="00FC6D46" w:rsidP="000A2694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Un modèle de conversion est un ensemble d’informations (type de fichier, délimiteurs ligne et colonnes, éventuellement des répertoires, </w:t>
      </w:r>
      <w:proofErr w:type="spellStart"/>
      <w:r>
        <w:rPr>
          <w:rFonts w:ascii="Times New Roman" w:hAnsi="Times New Roman" w:cs="Times New Roman"/>
        </w:rPr>
        <w:t>etc</w:t>
      </w:r>
      <w:proofErr w:type="spellEnd"/>
      <w:r>
        <w:rPr>
          <w:rFonts w:ascii="Times New Roman" w:hAnsi="Times New Roman" w:cs="Times New Roman"/>
        </w:rPr>
        <w:t>) qui créés et enregistrés afin de faciliter la saisie lors des conversions.</w:t>
      </w:r>
    </w:p>
    <w:p w:rsidR="009C08A3" w:rsidRDefault="009C08A3" w:rsidP="009C08A3">
      <w:pPr>
        <w:pStyle w:val="Titre5"/>
      </w:pPr>
      <w:r>
        <w:t>Consulter les modèles de conversion</w:t>
      </w:r>
    </w:p>
    <w:p w:rsidR="00C70D5C" w:rsidRDefault="00C70D5C" w:rsidP="00C70D5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Pour avoir plus de détails sur </w:t>
      </w:r>
      <w:r w:rsidR="00FB52B5">
        <w:rPr>
          <w:rFonts w:ascii="Times New Roman" w:hAnsi="Times New Roman" w:cs="Times New Roman"/>
          <w:sz w:val="24"/>
          <w:szCs w:val="24"/>
        </w:rPr>
        <w:t>le modèle de conversion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785F95">
        <w:rPr>
          <w:rFonts w:ascii="Times New Roman" w:hAnsi="Times New Roman" w:cs="Times New Roman"/>
          <w:sz w:val="24"/>
          <w:szCs w:val="24"/>
        </w:rPr>
        <w:t>double-</w:t>
      </w:r>
      <w:r>
        <w:rPr>
          <w:rFonts w:ascii="Times New Roman" w:hAnsi="Times New Roman" w:cs="Times New Roman"/>
          <w:sz w:val="24"/>
          <w:szCs w:val="24"/>
        </w:rPr>
        <w:t>cliquez sur une ligne de ce listing.</w:t>
      </w:r>
    </w:p>
    <w:p w:rsidR="00C70D5C" w:rsidRPr="00C70D5C" w:rsidRDefault="00C70D5C" w:rsidP="00C70D5C">
      <w:pPr>
        <w:rPr>
          <w:rFonts w:ascii="Times New Roman" w:hAnsi="Times New Roman" w:cs="Times New Roman"/>
          <w:sz w:val="24"/>
          <w:szCs w:val="24"/>
        </w:rPr>
      </w:pPr>
    </w:p>
    <w:p w:rsidR="009C08A3" w:rsidRDefault="009C08A3" w:rsidP="009C08A3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398CD32B" wp14:editId="6A8DFB26">
            <wp:extent cx="5759450" cy="3336925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8A3" w:rsidRDefault="009C08A3" w:rsidP="009C08A3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22</w:t>
      </w:r>
      <w:r>
        <w:fldChar w:fldCharType="end"/>
      </w:r>
      <w:r>
        <w:t xml:space="preserve"> : Fenêtre de consultation des modèles de conversion</w:t>
      </w:r>
    </w:p>
    <w:p w:rsidR="00FC6D46" w:rsidRDefault="009C08A3" w:rsidP="00FC6D46">
      <w:pPr>
        <w:pStyle w:val="Titre5"/>
      </w:pPr>
      <w:r>
        <w:t>Recherche</w:t>
      </w:r>
    </w:p>
    <w:p w:rsidR="00193937" w:rsidRDefault="00193937" w:rsidP="004A61A9">
      <w:pPr>
        <w:rPr>
          <w:rFonts w:ascii="Times New Roman" w:hAnsi="Times New Roman" w:cs="Times New Roman"/>
          <w:sz w:val="24"/>
          <w:szCs w:val="24"/>
        </w:rPr>
      </w:pPr>
    </w:p>
    <w:p w:rsidR="004A61A9" w:rsidRPr="004A61A9" w:rsidRDefault="00193937" w:rsidP="00B70A1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Renseigner les champs avec vos critères de recherche et cliquez sur le bouton rechercher, celui encerclé sur la figure </w:t>
      </w:r>
      <w:r w:rsidR="002440AF">
        <w:rPr>
          <w:rFonts w:ascii="Times New Roman" w:hAnsi="Times New Roman" w:cs="Times New Roman"/>
          <w:sz w:val="24"/>
          <w:szCs w:val="24"/>
        </w:rPr>
        <w:t>ci-après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C6D46" w:rsidRDefault="00193937" w:rsidP="00FC6D46">
      <w:r>
        <w:rPr>
          <w:noProof/>
          <w:lang w:val="en-US" w:eastAsia="en-US"/>
        </w:rPr>
        <w:drawing>
          <wp:inline distT="0" distB="0" distL="0" distR="0">
            <wp:extent cx="5760720" cy="73152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BC0" w:rsidRPr="00FC6D46" w:rsidRDefault="00537BC0" w:rsidP="00FC6D46"/>
    <w:p w:rsidR="009C08A3" w:rsidRDefault="009C08A3" w:rsidP="009C08A3">
      <w:pPr>
        <w:pStyle w:val="Titre5"/>
      </w:pPr>
      <w:r>
        <w:t>Recherche avancées</w:t>
      </w:r>
    </w:p>
    <w:p w:rsidR="00537BC0" w:rsidRPr="00537BC0" w:rsidRDefault="00537BC0" w:rsidP="00537BC0"/>
    <w:p w:rsidR="004A61A9" w:rsidRDefault="00CF0C37" w:rsidP="00B70A1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Pour accéder à la recherche avancée, il suffit de cocher la case intitulée « Recherche avancée ». Renseigner les champs supplémentaires qui s’affichent et effectuer la recherche.</w:t>
      </w:r>
    </w:p>
    <w:p w:rsidR="00CF0C37" w:rsidRPr="00CF0C37" w:rsidRDefault="00CF0C37" w:rsidP="00B70A1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6D46" w:rsidRDefault="00FC6D46" w:rsidP="00FC6D46">
      <w:r>
        <w:rPr>
          <w:noProof/>
          <w:lang w:val="en-US" w:eastAsia="en-US"/>
        </w:rPr>
        <w:drawing>
          <wp:inline distT="0" distB="0" distL="0" distR="0">
            <wp:extent cx="5756910" cy="118491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8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341" w:rsidRDefault="00137341" w:rsidP="00FC6D46"/>
    <w:p w:rsidR="00657A0B" w:rsidRPr="00FC6D46" w:rsidRDefault="00657A0B" w:rsidP="00FC6D46"/>
    <w:p w:rsidR="009C08A3" w:rsidRDefault="009C08A3" w:rsidP="009C08A3">
      <w:pPr>
        <w:pStyle w:val="Titre5"/>
      </w:pPr>
      <w:r>
        <w:lastRenderedPageBreak/>
        <w:t>Editer un modèle de conversion</w:t>
      </w:r>
    </w:p>
    <w:p w:rsidR="00657A0B" w:rsidRDefault="00657A0B" w:rsidP="00657A0B">
      <w:r>
        <w:rPr>
          <w:noProof/>
          <w:lang w:val="en-US" w:eastAsia="en-US"/>
        </w:rPr>
        <w:drawing>
          <wp:inline distT="0" distB="0" distL="0" distR="0">
            <wp:extent cx="1717675" cy="365760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A0B" w:rsidRDefault="00657A0B" w:rsidP="00657A0B"/>
    <w:p w:rsidR="00657A0B" w:rsidRDefault="00657A0B" w:rsidP="00B70A1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57A0B">
        <w:rPr>
          <w:rFonts w:ascii="Times New Roman" w:hAnsi="Times New Roman" w:cs="Times New Roman"/>
          <w:sz w:val="24"/>
          <w:szCs w:val="24"/>
        </w:rPr>
        <w:t xml:space="preserve">Pour accéder </w:t>
      </w:r>
      <w:r>
        <w:rPr>
          <w:rFonts w:ascii="Times New Roman" w:hAnsi="Times New Roman" w:cs="Times New Roman"/>
          <w:sz w:val="24"/>
          <w:szCs w:val="24"/>
        </w:rPr>
        <w:t xml:space="preserve">à la fenêtre d’édition d’un modèle de conversion, cliquer sur le bouton </w:t>
      </w:r>
      <w:r w:rsidRPr="00657A0B">
        <w:rPr>
          <w:rFonts w:ascii="Times New Roman" w:hAnsi="Times New Roman" w:cs="Times New Roman"/>
          <w:b/>
          <w:sz w:val="28"/>
          <w:szCs w:val="28"/>
        </w:rPr>
        <w:t>+</w:t>
      </w:r>
      <w:r>
        <w:rPr>
          <w:rFonts w:ascii="Times New Roman" w:hAnsi="Times New Roman" w:cs="Times New Roman"/>
          <w:sz w:val="24"/>
          <w:szCs w:val="24"/>
        </w:rPr>
        <w:t>, situé sur la fenêtre de consultation</w:t>
      </w:r>
      <w:r w:rsidR="009C5E9A">
        <w:rPr>
          <w:rFonts w:ascii="Times New Roman" w:hAnsi="Times New Roman" w:cs="Times New Roman"/>
          <w:sz w:val="24"/>
          <w:szCs w:val="24"/>
        </w:rPr>
        <w:t xml:space="preserve"> des modèles de conversion. La fenêtre suivante s’affiche :</w:t>
      </w:r>
    </w:p>
    <w:p w:rsidR="0005395E" w:rsidRDefault="0005395E" w:rsidP="00657A0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9D03D0" w:rsidRDefault="0005395E" w:rsidP="009D03D0">
      <w:pPr>
        <w:keepNext/>
        <w:ind w:firstLine="708"/>
        <w:jc w:val="both"/>
      </w:pPr>
      <w:r>
        <w:rPr>
          <w:noProof/>
          <w:lang w:val="en-US" w:eastAsia="en-US"/>
        </w:rPr>
        <w:drawing>
          <wp:inline distT="0" distB="0" distL="0" distR="0" wp14:anchorId="776CE19D" wp14:editId="271834A7">
            <wp:extent cx="5759450" cy="5173345"/>
            <wp:effectExtent l="0" t="0" r="0" b="825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17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95E" w:rsidRDefault="009D03D0" w:rsidP="009D03D0">
      <w:pPr>
        <w:pStyle w:val="Lgende"/>
        <w:ind w:firstLine="708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23</w:t>
      </w:r>
      <w:r>
        <w:fldChar w:fldCharType="end"/>
      </w:r>
      <w:r>
        <w:t xml:space="preserve"> : Edition d'un modèle de conversion - informations générales</w:t>
      </w:r>
    </w:p>
    <w:p w:rsidR="0005395E" w:rsidRDefault="0005395E" w:rsidP="00657A0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05395E" w:rsidRDefault="0005395E" w:rsidP="00B70A1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Cette fenêtre a deux onglets, dont le premier invite l’utilisateur à renseigner les informations sur les fichiers de données.</w:t>
      </w:r>
    </w:p>
    <w:p w:rsidR="00747C25" w:rsidRPr="00747C25" w:rsidRDefault="00747C25" w:rsidP="00B70A14">
      <w:pPr>
        <w:ind w:firstLine="70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47C25">
        <w:rPr>
          <w:rFonts w:ascii="Times New Roman" w:hAnsi="Times New Roman" w:cs="Times New Roman"/>
          <w:b/>
          <w:sz w:val="24"/>
          <w:szCs w:val="24"/>
          <w:u w:val="single"/>
        </w:rPr>
        <w:t>Premier Onglet</w:t>
      </w:r>
    </w:p>
    <w:p w:rsidR="00380302" w:rsidRPr="006C144A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lastRenderedPageBreak/>
        <w:t>Libellé du modèle</w:t>
      </w:r>
      <w:r w:rsidR="006C144A">
        <w:rPr>
          <w:rFonts w:ascii="Times New Roman" w:hAnsi="Times New Roman" w:cs="Times New Roman"/>
          <w:b/>
          <w:sz w:val="24"/>
          <w:szCs w:val="24"/>
        </w:rPr>
        <w:t> :</w:t>
      </w:r>
      <w:r w:rsidR="006C144A">
        <w:rPr>
          <w:rFonts w:ascii="Times New Roman" w:hAnsi="Times New Roman" w:cs="Times New Roman"/>
          <w:sz w:val="24"/>
          <w:szCs w:val="24"/>
        </w:rPr>
        <w:t xml:space="preserve"> le nom que l’on donne au modèle. Il doit être unique afin de pouvoir facilement le retrouver.</w:t>
      </w:r>
    </w:p>
    <w:p w:rsidR="00380302" w:rsidRPr="006C144A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Type du fichier</w:t>
      </w:r>
      <w:r w:rsidR="006C144A">
        <w:rPr>
          <w:rFonts w:ascii="Times New Roman" w:hAnsi="Times New Roman" w:cs="Times New Roman"/>
          <w:b/>
          <w:sz w:val="24"/>
          <w:szCs w:val="24"/>
        </w:rPr>
        <w:t xml:space="preserve"> : </w:t>
      </w:r>
      <w:r w:rsidR="006C144A">
        <w:rPr>
          <w:rFonts w:ascii="Times New Roman" w:hAnsi="Times New Roman" w:cs="Times New Roman"/>
          <w:sz w:val="24"/>
          <w:szCs w:val="24"/>
        </w:rPr>
        <w:t>le type de fichier qui pourra utiliser ce modèle pour sa conversion</w:t>
      </w:r>
    </w:p>
    <w:p w:rsidR="00380302" w:rsidRPr="006C144A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Répertoire source</w:t>
      </w:r>
      <w:r w:rsidR="006C144A">
        <w:rPr>
          <w:rFonts w:ascii="Times New Roman" w:hAnsi="Times New Roman" w:cs="Times New Roman"/>
          <w:b/>
          <w:sz w:val="24"/>
          <w:szCs w:val="24"/>
        </w:rPr>
        <w:t xml:space="preserve"> : </w:t>
      </w:r>
      <w:r w:rsidR="006C144A">
        <w:rPr>
          <w:rFonts w:ascii="Times New Roman" w:hAnsi="Times New Roman" w:cs="Times New Roman"/>
          <w:sz w:val="24"/>
          <w:szCs w:val="24"/>
        </w:rPr>
        <w:t>le répertoire à partir duquel seront éventuellement extraits les fichiers à valider</w:t>
      </w:r>
    </w:p>
    <w:p w:rsidR="00380302" w:rsidRPr="006C144A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Répertoire destination</w:t>
      </w:r>
      <w:r w:rsidR="006C144A">
        <w:rPr>
          <w:rFonts w:ascii="Times New Roman" w:hAnsi="Times New Roman" w:cs="Times New Roman"/>
          <w:b/>
          <w:sz w:val="24"/>
          <w:szCs w:val="24"/>
        </w:rPr>
        <w:t xml:space="preserve"> : </w:t>
      </w:r>
      <w:r w:rsidR="006C144A">
        <w:rPr>
          <w:rFonts w:ascii="Times New Roman" w:hAnsi="Times New Roman" w:cs="Times New Roman"/>
          <w:sz w:val="24"/>
          <w:szCs w:val="24"/>
        </w:rPr>
        <w:t>le répertoire où seront éventuellement déposés les fichiers dont la validation a été succès.</w:t>
      </w:r>
    </w:p>
    <w:p w:rsidR="00380302" w:rsidRPr="006C144A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Répertoire d’erreur</w:t>
      </w:r>
      <w:r w:rsidR="006C144A">
        <w:rPr>
          <w:rFonts w:ascii="Times New Roman" w:hAnsi="Times New Roman" w:cs="Times New Roman"/>
          <w:b/>
          <w:sz w:val="24"/>
          <w:szCs w:val="24"/>
        </w:rPr>
        <w:t xml:space="preserve"> : </w:t>
      </w:r>
      <w:r w:rsidR="006C144A">
        <w:rPr>
          <w:rFonts w:ascii="Times New Roman" w:hAnsi="Times New Roman" w:cs="Times New Roman"/>
          <w:sz w:val="24"/>
          <w:szCs w:val="24"/>
        </w:rPr>
        <w:t>le répertoire où seront éventuellement stockés les fichiers dont la validation a été un échec.</w:t>
      </w:r>
    </w:p>
    <w:p w:rsidR="00380302" w:rsidRPr="006C144A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Format du fichier de données</w:t>
      </w:r>
      <w:r w:rsidR="006C144A">
        <w:rPr>
          <w:rFonts w:ascii="Times New Roman" w:hAnsi="Times New Roman" w:cs="Times New Roman"/>
          <w:b/>
          <w:sz w:val="24"/>
          <w:szCs w:val="24"/>
        </w:rPr>
        <w:t xml:space="preserve"> : </w:t>
      </w:r>
      <w:r w:rsidR="006C144A">
        <w:rPr>
          <w:rFonts w:ascii="Times New Roman" w:hAnsi="Times New Roman" w:cs="Times New Roman"/>
          <w:sz w:val="24"/>
          <w:szCs w:val="24"/>
        </w:rPr>
        <w:t>renseigne sur le type des fichiers à valider</w:t>
      </w:r>
    </w:p>
    <w:p w:rsidR="00380302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Délimiteur de ligne</w:t>
      </w:r>
      <w:r w:rsidR="006C144A" w:rsidRPr="006C144A">
        <w:rPr>
          <w:rFonts w:ascii="Times New Roman" w:hAnsi="Times New Roman" w:cs="Times New Roman"/>
          <w:b/>
          <w:sz w:val="24"/>
          <w:szCs w:val="24"/>
        </w:rPr>
        <w:t> :</w:t>
      </w:r>
      <w:r w:rsidR="006C144A">
        <w:rPr>
          <w:rFonts w:ascii="Times New Roman" w:hAnsi="Times New Roman" w:cs="Times New Roman"/>
          <w:sz w:val="24"/>
          <w:szCs w:val="24"/>
        </w:rPr>
        <w:t xml:space="preserve"> séparateur des lignes dans le fichier de données</w:t>
      </w:r>
    </w:p>
    <w:p w:rsidR="00380302" w:rsidRDefault="00380302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Délimiteur de colonne</w:t>
      </w:r>
      <w:r w:rsidR="006C144A" w:rsidRPr="006C144A">
        <w:rPr>
          <w:rFonts w:ascii="Times New Roman" w:hAnsi="Times New Roman" w:cs="Times New Roman"/>
          <w:b/>
          <w:sz w:val="24"/>
          <w:szCs w:val="24"/>
        </w:rPr>
        <w:t> :</w:t>
      </w:r>
      <w:r w:rsidR="006C144A">
        <w:rPr>
          <w:rFonts w:ascii="Times New Roman" w:hAnsi="Times New Roman" w:cs="Times New Roman"/>
          <w:sz w:val="24"/>
          <w:szCs w:val="24"/>
        </w:rPr>
        <w:t xml:space="preserve"> séparateur des colonnes dans le fichier de données</w:t>
      </w:r>
    </w:p>
    <w:p w:rsidR="00380302" w:rsidRDefault="006C144A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Case à cocher pour ligne d’entête 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1518F">
        <w:rPr>
          <w:rFonts w:ascii="Times New Roman" w:hAnsi="Times New Roman" w:cs="Times New Roman"/>
          <w:sz w:val="24"/>
          <w:szCs w:val="24"/>
        </w:rPr>
        <w:t xml:space="preserve">renseigne si le fichier de données </w:t>
      </w:r>
      <w:proofErr w:type="gramStart"/>
      <w:r w:rsidR="0011518F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="0011518F">
        <w:rPr>
          <w:rFonts w:ascii="Times New Roman" w:hAnsi="Times New Roman" w:cs="Times New Roman"/>
          <w:sz w:val="24"/>
          <w:szCs w:val="24"/>
        </w:rPr>
        <w:t xml:space="preserve"> une ligne d’entête décrivant les données</w:t>
      </w:r>
    </w:p>
    <w:p w:rsidR="006C144A" w:rsidRDefault="006C144A" w:rsidP="00B70A14">
      <w:pPr>
        <w:pStyle w:val="Paragraphedeliste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C144A">
        <w:rPr>
          <w:rFonts w:ascii="Times New Roman" w:hAnsi="Times New Roman" w:cs="Times New Roman"/>
          <w:b/>
          <w:sz w:val="24"/>
          <w:szCs w:val="24"/>
        </w:rPr>
        <w:t>Case à cocher pour validation stricte des données 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E2AFE">
        <w:rPr>
          <w:rFonts w:ascii="Times New Roman" w:hAnsi="Times New Roman" w:cs="Times New Roman"/>
          <w:sz w:val="24"/>
          <w:szCs w:val="24"/>
        </w:rPr>
        <w:t xml:space="preserve"> </w:t>
      </w:r>
      <w:r w:rsidR="0011518F">
        <w:rPr>
          <w:rFonts w:ascii="Times New Roman" w:hAnsi="Times New Roman" w:cs="Times New Roman"/>
          <w:sz w:val="24"/>
          <w:szCs w:val="24"/>
        </w:rPr>
        <w:t>renseigne si on doit s’e</w:t>
      </w:r>
      <w:r w:rsidR="00747C25">
        <w:rPr>
          <w:rFonts w:ascii="Times New Roman" w:hAnsi="Times New Roman" w:cs="Times New Roman"/>
          <w:sz w:val="24"/>
          <w:szCs w:val="24"/>
        </w:rPr>
        <w:t xml:space="preserve">n </w:t>
      </w:r>
      <w:r w:rsidR="0011518F">
        <w:rPr>
          <w:rFonts w:ascii="Times New Roman" w:hAnsi="Times New Roman" w:cs="Times New Roman"/>
          <w:sz w:val="24"/>
          <w:szCs w:val="24"/>
        </w:rPr>
        <w:t xml:space="preserve">tenir </w:t>
      </w:r>
      <w:r w:rsidR="002E397C">
        <w:rPr>
          <w:rFonts w:ascii="Times New Roman" w:hAnsi="Times New Roman" w:cs="Times New Roman"/>
          <w:sz w:val="24"/>
          <w:szCs w:val="24"/>
        </w:rPr>
        <w:t>scrupuleusement</w:t>
      </w:r>
      <w:r w:rsidR="0011518F">
        <w:rPr>
          <w:rFonts w:ascii="Times New Roman" w:hAnsi="Times New Roman" w:cs="Times New Roman"/>
          <w:sz w:val="24"/>
          <w:szCs w:val="24"/>
        </w:rPr>
        <w:t xml:space="preserve"> à la taille de chaque colonne lors de la validation.</w:t>
      </w:r>
    </w:p>
    <w:p w:rsidR="00747C25" w:rsidRDefault="00747C25" w:rsidP="00747C25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747C25" w:rsidRPr="00747C25" w:rsidRDefault="00747C25" w:rsidP="00747C25">
      <w:pPr>
        <w:ind w:left="36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47C25">
        <w:rPr>
          <w:rFonts w:ascii="Times New Roman" w:hAnsi="Times New Roman" w:cs="Times New Roman"/>
          <w:b/>
          <w:sz w:val="24"/>
          <w:szCs w:val="24"/>
          <w:u w:val="single"/>
        </w:rPr>
        <w:t>Deuxième Onglet</w:t>
      </w:r>
    </w:p>
    <w:p w:rsidR="00747C25" w:rsidRPr="00B70A14" w:rsidRDefault="00926799" w:rsidP="00B70A14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Cet onglet sert à renseigner les colonnes </w:t>
      </w:r>
      <w:r w:rsidR="00B37A7A">
        <w:rPr>
          <w:rFonts w:ascii="Times New Roman" w:hAnsi="Times New Roman" w:cs="Times New Roman"/>
          <w:sz w:val="24"/>
          <w:szCs w:val="24"/>
        </w:rPr>
        <w:t xml:space="preserve">de type </w:t>
      </w:r>
      <w:r w:rsidR="00B37A7A" w:rsidRPr="00B37A7A">
        <w:rPr>
          <w:rFonts w:ascii="Times New Roman" w:hAnsi="Times New Roman" w:cs="Times New Roman"/>
          <w:b/>
          <w:sz w:val="24"/>
          <w:szCs w:val="24"/>
        </w:rPr>
        <w:t>alphanumérique</w:t>
      </w:r>
      <w:r w:rsidR="00111B2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qui doivent être tronqués si leur taille est supérieure à la taille attendue.</w:t>
      </w:r>
      <w:r w:rsidR="00B70A1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70A14" w:rsidRDefault="00B70A14" w:rsidP="00926799">
      <w:pPr>
        <w:ind w:left="360" w:firstLine="348"/>
        <w:rPr>
          <w:rFonts w:ascii="Times New Roman" w:hAnsi="Times New Roman" w:cs="Times New Roman"/>
          <w:sz w:val="24"/>
          <w:szCs w:val="24"/>
        </w:rPr>
      </w:pPr>
    </w:p>
    <w:p w:rsidR="009D03D0" w:rsidRDefault="00B70A14" w:rsidP="009D03D0">
      <w:pPr>
        <w:keepNext/>
        <w:ind w:left="360" w:firstLine="348"/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443BA76C" wp14:editId="3F92C5D5">
            <wp:extent cx="5760720" cy="2743200"/>
            <wp:effectExtent l="0" t="0" r="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A14" w:rsidRDefault="009D03D0" w:rsidP="009D03D0">
      <w:pPr>
        <w:pStyle w:val="Lgende"/>
        <w:ind w:firstLine="708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24</w:t>
      </w:r>
      <w:r>
        <w:fldChar w:fldCharType="end"/>
      </w:r>
      <w:r>
        <w:t xml:space="preserve"> : </w:t>
      </w:r>
      <w:r w:rsidRPr="005979AE">
        <w:t xml:space="preserve">Edition d'un modèle de conversion - </w:t>
      </w:r>
      <w:r>
        <w:t>Champs à tronquer</w:t>
      </w:r>
    </w:p>
    <w:p w:rsidR="00B70A14" w:rsidRPr="00B70A14" w:rsidRDefault="00B70A14" w:rsidP="00B70A14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Après avoir cocher la case intitulée « Sélectionner les champs à tronquer », cliquer dur le bouton </w:t>
      </w:r>
      <w:r w:rsidRPr="00B70A14">
        <w:rPr>
          <w:rFonts w:ascii="Times New Roman" w:hAnsi="Times New Roman" w:cs="Times New Roman"/>
          <w:b/>
          <w:sz w:val="32"/>
          <w:szCs w:val="32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. La fenêtre suivante s’ouvre : </w:t>
      </w:r>
    </w:p>
    <w:p w:rsidR="00926799" w:rsidRDefault="00CE2AFE" w:rsidP="00926799">
      <w:pPr>
        <w:ind w:left="360"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52A20984" wp14:editId="2D53E0CD">
            <wp:extent cx="5756910" cy="1772920"/>
            <wp:effectExtent l="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AFE" w:rsidRDefault="00CE2AFE" w:rsidP="00866416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Cliquez sur le bouton encerclé afin de sélectionner </w:t>
      </w:r>
      <w:r w:rsidR="000B785A">
        <w:rPr>
          <w:rFonts w:ascii="Times New Roman" w:hAnsi="Times New Roman" w:cs="Times New Roman"/>
          <w:sz w:val="24"/>
          <w:szCs w:val="24"/>
        </w:rPr>
        <w:t xml:space="preserve">le champ à tronquer. </w:t>
      </w:r>
      <w:r w:rsidR="00D9089F">
        <w:rPr>
          <w:rFonts w:ascii="Times New Roman" w:hAnsi="Times New Roman" w:cs="Times New Roman"/>
          <w:sz w:val="24"/>
          <w:szCs w:val="24"/>
        </w:rPr>
        <w:t>La fenêtre ci-après s’affiche : l’utilisateur devra alors sélectionner le champ et cliquer sur « </w:t>
      </w:r>
      <w:r w:rsidR="00D9089F" w:rsidRPr="00D9089F">
        <w:rPr>
          <w:rFonts w:ascii="Times New Roman" w:hAnsi="Times New Roman" w:cs="Times New Roman"/>
          <w:b/>
          <w:sz w:val="24"/>
          <w:szCs w:val="24"/>
        </w:rPr>
        <w:t>Choisir</w:t>
      </w:r>
      <w:r w:rsidR="00D9089F">
        <w:rPr>
          <w:rFonts w:ascii="Times New Roman" w:hAnsi="Times New Roman" w:cs="Times New Roman"/>
          <w:sz w:val="24"/>
          <w:szCs w:val="24"/>
        </w:rPr>
        <w:t> »</w:t>
      </w:r>
      <w:r w:rsidR="00C25BD6">
        <w:rPr>
          <w:rFonts w:ascii="Times New Roman" w:hAnsi="Times New Roman" w:cs="Times New Roman"/>
          <w:sz w:val="24"/>
          <w:szCs w:val="24"/>
        </w:rPr>
        <w:t xml:space="preserve">, pour ajouter ledit champ à la liste des </w:t>
      </w:r>
      <w:r w:rsidR="007B58A6">
        <w:rPr>
          <w:rFonts w:ascii="Times New Roman" w:hAnsi="Times New Roman" w:cs="Times New Roman"/>
          <w:sz w:val="24"/>
          <w:szCs w:val="24"/>
        </w:rPr>
        <w:t>colonnes</w:t>
      </w:r>
      <w:r w:rsidR="00C25BD6">
        <w:rPr>
          <w:rFonts w:ascii="Times New Roman" w:hAnsi="Times New Roman" w:cs="Times New Roman"/>
          <w:sz w:val="24"/>
          <w:szCs w:val="24"/>
        </w:rPr>
        <w:t xml:space="preserve"> à tronquer pendant la validation.</w:t>
      </w:r>
    </w:p>
    <w:p w:rsidR="00AA402E" w:rsidRDefault="00AA402E" w:rsidP="00CE2AFE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4C3FE7" w:rsidRDefault="00AA402E" w:rsidP="004C3FE7">
      <w:pPr>
        <w:keepNext/>
        <w:ind w:left="360" w:firstLine="348"/>
        <w:jc w:val="both"/>
      </w:pPr>
      <w:r>
        <w:rPr>
          <w:noProof/>
          <w:lang w:val="en-US" w:eastAsia="en-US"/>
        </w:rPr>
        <w:drawing>
          <wp:inline distT="0" distB="0" distL="0" distR="0" wp14:anchorId="2647F64D" wp14:editId="31C0A1F8">
            <wp:extent cx="5759450" cy="2883535"/>
            <wp:effectExtent l="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02E" w:rsidRDefault="004C3FE7" w:rsidP="004C3FE7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25</w:t>
      </w:r>
      <w:r>
        <w:fldChar w:fldCharType="end"/>
      </w:r>
      <w:r>
        <w:t xml:space="preserve"> : </w:t>
      </w:r>
      <w:r w:rsidRPr="00735FCE">
        <w:t xml:space="preserve">Edition d'un modèle de conversion - </w:t>
      </w:r>
      <w:r>
        <w:t>Choix des colonnes à tronquer</w:t>
      </w:r>
    </w:p>
    <w:p w:rsidR="00CE2AFE" w:rsidRDefault="001C3216" w:rsidP="00D96FA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 colonne </w:t>
      </w:r>
      <w:r w:rsidR="00D07D08">
        <w:rPr>
          <w:rFonts w:ascii="Times New Roman" w:hAnsi="Times New Roman" w:cs="Times New Roman"/>
          <w:sz w:val="24"/>
          <w:szCs w:val="24"/>
        </w:rPr>
        <w:t xml:space="preserve">sélectionnée est ajoutée à la liste des colonnes à tronquer, comme le montre la </w:t>
      </w:r>
      <w:r w:rsidR="00030C53">
        <w:rPr>
          <w:rFonts w:ascii="Times New Roman" w:hAnsi="Times New Roman" w:cs="Times New Roman"/>
          <w:sz w:val="24"/>
          <w:szCs w:val="24"/>
        </w:rPr>
        <w:t>fenêtre</w:t>
      </w:r>
      <w:r w:rsidR="00D07D08">
        <w:rPr>
          <w:rFonts w:ascii="Times New Roman" w:hAnsi="Times New Roman" w:cs="Times New Roman"/>
          <w:sz w:val="24"/>
          <w:szCs w:val="24"/>
        </w:rPr>
        <w:t xml:space="preserve"> suivante.</w:t>
      </w:r>
      <w:r w:rsidR="00030C53">
        <w:rPr>
          <w:rFonts w:ascii="Times New Roman" w:hAnsi="Times New Roman" w:cs="Times New Roman"/>
          <w:sz w:val="24"/>
          <w:szCs w:val="24"/>
        </w:rPr>
        <w:t xml:space="preserve"> Il est possible de retirer une colonne de la liste, pour y parvenir il suffit de sélectionner la ligne de la colonne et cliquer sur le bouton encerclé, tel que matérialisé sur cette image.</w:t>
      </w:r>
    </w:p>
    <w:p w:rsidR="00B70A14" w:rsidRPr="00747C25" w:rsidRDefault="00B70A14" w:rsidP="001C3216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862866" w:rsidRDefault="00030C53" w:rsidP="00862866">
      <w:pPr>
        <w:keepNext/>
        <w:ind w:firstLine="708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760720" cy="2286000"/>
            <wp:effectExtent l="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95E" w:rsidRDefault="00862866" w:rsidP="00862866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26</w:t>
      </w:r>
      <w:r>
        <w:fldChar w:fldCharType="end"/>
      </w:r>
      <w:r>
        <w:t xml:space="preserve"> : </w:t>
      </w:r>
      <w:r w:rsidRPr="003C563B">
        <w:t xml:space="preserve">Edition d'un modèle de conversion - </w:t>
      </w:r>
      <w:r>
        <w:t>Liste des colonnes à tronquer</w:t>
      </w:r>
    </w:p>
    <w:p w:rsidR="0005395E" w:rsidRDefault="00030C53" w:rsidP="00030C53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Après avoir renseigné les informations des deux onglets, cliquez sur « </w:t>
      </w:r>
      <w:r w:rsidRPr="00163956">
        <w:rPr>
          <w:rFonts w:ascii="Times New Roman" w:hAnsi="Times New Roman" w:cs="Times New Roman"/>
          <w:b/>
          <w:sz w:val="24"/>
          <w:szCs w:val="24"/>
        </w:rPr>
        <w:t>Editer</w:t>
      </w:r>
      <w:r>
        <w:rPr>
          <w:rFonts w:ascii="Times New Roman" w:hAnsi="Times New Roman" w:cs="Times New Roman"/>
          <w:sz w:val="24"/>
          <w:szCs w:val="24"/>
        </w:rPr>
        <w:t> » pour enregistrer le modèle.</w:t>
      </w:r>
    </w:p>
    <w:p w:rsidR="009C5E9A" w:rsidRPr="00657A0B" w:rsidRDefault="009C5E9A" w:rsidP="00657A0B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DC26AB" w:rsidRDefault="00DC26AB" w:rsidP="007E1085">
      <w:pPr>
        <w:pStyle w:val="Titre3"/>
      </w:pPr>
      <w:r>
        <w:t xml:space="preserve"> </w:t>
      </w:r>
      <w:bookmarkStart w:id="32" w:name="_Toc143074050"/>
      <w:r>
        <w:t xml:space="preserve">Conversion </w:t>
      </w:r>
      <w:r w:rsidRPr="009F45FF">
        <w:t>manuelle</w:t>
      </w:r>
      <w:bookmarkEnd w:id="32"/>
    </w:p>
    <w:p w:rsidR="00CF0C37" w:rsidRPr="00CF0C37" w:rsidRDefault="00493302" w:rsidP="008355E0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La conversion manuelle consiste à </w:t>
      </w:r>
      <w:r w:rsidR="00810944">
        <w:rPr>
          <w:rFonts w:ascii="Times New Roman" w:eastAsia="Arial" w:hAnsi="Times New Roman" w:cs="Times New Roman"/>
          <w:sz w:val="24"/>
          <w:szCs w:val="24"/>
        </w:rPr>
        <w:t xml:space="preserve">renseigner les informations de validation </w:t>
      </w:r>
      <w:r w:rsidR="008355E0">
        <w:rPr>
          <w:rFonts w:ascii="Times New Roman" w:eastAsia="Arial" w:hAnsi="Times New Roman" w:cs="Times New Roman"/>
          <w:sz w:val="24"/>
          <w:szCs w:val="24"/>
        </w:rPr>
        <w:t>pour chaque</w:t>
      </w:r>
      <w:r w:rsidR="00810944">
        <w:rPr>
          <w:rFonts w:ascii="Times New Roman" w:eastAsia="Arial" w:hAnsi="Times New Roman" w:cs="Times New Roman"/>
          <w:sz w:val="24"/>
          <w:szCs w:val="24"/>
        </w:rPr>
        <w:t xml:space="preserve"> fichier avant de procéder à la validation proprement dite</w:t>
      </w:r>
      <w:r w:rsidR="008355E0">
        <w:rPr>
          <w:rFonts w:ascii="Times New Roman" w:eastAsia="Arial" w:hAnsi="Times New Roman" w:cs="Times New Roman"/>
          <w:sz w:val="24"/>
          <w:szCs w:val="24"/>
        </w:rPr>
        <w:t>.</w:t>
      </w:r>
    </w:p>
    <w:p w:rsidR="00EF22E2" w:rsidRPr="001F1A6C" w:rsidRDefault="0002562C" w:rsidP="00EF22E2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Ici, l’utilisateur </w:t>
      </w:r>
      <w:r w:rsidR="009018EF" w:rsidRPr="001F1A6C">
        <w:rPr>
          <w:rFonts w:ascii="Times New Roman" w:eastAsia="Arial" w:hAnsi="Times New Roman" w:cs="Times New Roman"/>
          <w:sz w:val="24"/>
          <w:szCs w:val="24"/>
        </w:rPr>
        <w:t>renseigne</w:t>
      </w:r>
      <w:r w:rsidR="00EF22E2" w:rsidRPr="001F1A6C">
        <w:rPr>
          <w:rFonts w:ascii="Times New Roman" w:eastAsia="Arial" w:hAnsi="Times New Roman" w:cs="Times New Roman"/>
          <w:sz w:val="24"/>
          <w:szCs w:val="24"/>
        </w:rPr>
        <w:t xml:space="preserve"> les éléments suivants : </w:t>
      </w:r>
    </w:p>
    <w:p w:rsidR="001F1A6C" w:rsidRDefault="001F1A6C" w:rsidP="00EF2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 w:rsidR="00E87B02">
        <w:rPr>
          <w:rFonts w:ascii="Times New Roman" w:eastAsia="Arial" w:hAnsi="Times New Roman" w:cs="Times New Roman"/>
          <w:b/>
          <w:sz w:val="24"/>
          <w:szCs w:val="24"/>
        </w:rPr>
        <w:t> </w:t>
      </w:r>
      <w:r w:rsidR="00C27D66">
        <w:rPr>
          <w:rFonts w:ascii="Times New Roman" w:eastAsia="Arial" w:hAnsi="Times New Roman" w:cs="Times New Roman"/>
          <w:sz w:val="24"/>
          <w:szCs w:val="24"/>
        </w:rPr>
        <w:t>pour préciser si on souhaite utiliser un modèle de conversion pour remplir les champs du formulaire.</w:t>
      </w:r>
    </w:p>
    <w:p w:rsidR="001F1A6C" w:rsidRPr="001F1A6C" w:rsidRDefault="001F1A6C" w:rsidP="00EF2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modèle de conversion</w:t>
      </w:r>
      <w:r w:rsidR="00E87B02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="00953121">
        <w:rPr>
          <w:rFonts w:ascii="Times New Roman" w:eastAsia="Arial" w:hAnsi="Times New Roman" w:cs="Times New Roman"/>
          <w:sz w:val="24"/>
          <w:szCs w:val="24"/>
        </w:rPr>
        <w:t xml:space="preserve"> si la case à cocher précédente est sélectionnée, alors choisissez un modèle et le reste du formulaire sera automatiquement rempli avec les informations provenant du modèle.</w:t>
      </w:r>
    </w:p>
    <w:p w:rsidR="00EF22E2" w:rsidRPr="001F1A6C" w:rsidRDefault="00EF22E2" w:rsidP="00EF2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type fichier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auquel app</w:t>
      </w:r>
      <w:r w:rsidR="001A7506">
        <w:rPr>
          <w:rFonts w:ascii="Times New Roman" w:eastAsia="Arial" w:hAnsi="Times New Roman" w:cs="Times New Roman"/>
          <w:sz w:val="24"/>
          <w:szCs w:val="24"/>
        </w:rPr>
        <w:t>artient le fichier à convertir.</w:t>
      </w:r>
    </w:p>
    <w:p w:rsidR="0002562C" w:rsidRPr="001F1A6C" w:rsidRDefault="00EF22E2" w:rsidP="00EF2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>L</w:t>
      </w:r>
      <w:r w:rsidR="0002562C" w:rsidRPr="001F1A6C">
        <w:rPr>
          <w:rFonts w:ascii="Times New Roman" w:eastAsia="Arial" w:hAnsi="Times New Roman" w:cs="Times New Roman"/>
          <w:sz w:val="24"/>
          <w:szCs w:val="24"/>
        </w:rPr>
        <w:t xml:space="preserve">e </w:t>
      </w:r>
      <w:r w:rsidR="0002562C" w:rsidRPr="001F1A6C">
        <w:rPr>
          <w:rFonts w:ascii="Times New Roman" w:eastAsia="Arial" w:hAnsi="Times New Roman" w:cs="Times New Roman"/>
          <w:b/>
          <w:sz w:val="24"/>
          <w:szCs w:val="24"/>
        </w:rPr>
        <w:t>fichier</w:t>
      </w:r>
      <w:r w:rsidR="0002562C" w:rsidRPr="001F1A6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5B0008" w:rsidRPr="001F1A6C">
        <w:rPr>
          <w:rFonts w:ascii="Times New Roman" w:eastAsia="Arial" w:hAnsi="Times New Roman" w:cs="Times New Roman"/>
          <w:sz w:val="24"/>
          <w:szCs w:val="24"/>
        </w:rPr>
        <w:t>à valider.</w:t>
      </w:r>
    </w:p>
    <w:p w:rsidR="00B63972" w:rsidRPr="001F1A6C" w:rsidRDefault="00B63972" w:rsidP="00EF2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format du fichier de données</w:t>
      </w:r>
      <w:r w:rsidRPr="001F1A6C">
        <w:rPr>
          <w:rFonts w:ascii="Times New Roman" w:eastAsia="Arial" w:hAnsi="Times New Roman" w:cs="Times New Roman"/>
          <w:sz w:val="24"/>
          <w:szCs w:val="24"/>
        </w:rPr>
        <w:t> 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: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Csv, Excel</w:t>
      </w:r>
      <w:r w:rsidR="00B04BFA" w:rsidRPr="001F1A6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1F1A6C">
        <w:rPr>
          <w:rFonts w:ascii="Times New Roman" w:eastAsia="Arial" w:hAnsi="Times New Roman" w:cs="Times New Roman"/>
          <w:sz w:val="24"/>
          <w:szCs w:val="24"/>
        </w:rPr>
        <w:t>(</w:t>
      </w:r>
      <w:proofErr w:type="spellStart"/>
      <w:r w:rsidRPr="001F1A6C">
        <w:rPr>
          <w:rFonts w:ascii="Times New Roman" w:eastAsia="Arial" w:hAnsi="Times New Roman" w:cs="Times New Roman"/>
          <w:sz w:val="24"/>
          <w:szCs w:val="24"/>
        </w:rPr>
        <w:t>xlxs</w:t>
      </w:r>
      <w:proofErr w:type="spellEnd"/>
      <w:r w:rsidRPr="001F1A6C">
        <w:rPr>
          <w:rFonts w:ascii="Times New Roman" w:eastAsia="Arial" w:hAnsi="Times New Roman" w:cs="Times New Roman"/>
          <w:sz w:val="24"/>
          <w:szCs w:val="24"/>
        </w:rPr>
        <w:t xml:space="preserve">, </w:t>
      </w:r>
      <w:proofErr w:type="spellStart"/>
      <w:r w:rsidRPr="001F1A6C">
        <w:rPr>
          <w:rFonts w:ascii="Times New Roman" w:eastAsia="Arial" w:hAnsi="Times New Roman" w:cs="Times New Roman"/>
          <w:sz w:val="24"/>
          <w:szCs w:val="24"/>
        </w:rPr>
        <w:t>xls</w:t>
      </w:r>
      <w:proofErr w:type="spellEnd"/>
      <w:r w:rsidRPr="001F1A6C">
        <w:rPr>
          <w:rFonts w:ascii="Times New Roman" w:eastAsia="Arial" w:hAnsi="Times New Roman" w:cs="Times New Roman"/>
          <w:sz w:val="24"/>
          <w:szCs w:val="24"/>
        </w:rPr>
        <w:t>), Texte(</w:t>
      </w:r>
      <w:proofErr w:type="spellStart"/>
      <w:r w:rsidRPr="001F1A6C">
        <w:rPr>
          <w:rFonts w:ascii="Times New Roman" w:eastAsia="Arial" w:hAnsi="Times New Roman" w:cs="Times New Roman"/>
          <w:sz w:val="24"/>
          <w:szCs w:val="24"/>
        </w:rPr>
        <w:t>txt</w:t>
      </w:r>
      <w:proofErr w:type="spellEnd"/>
      <w:r w:rsidRPr="001F1A6C">
        <w:rPr>
          <w:rFonts w:ascii="Times New Roman" w:eastAsia="Arial" w:hAnsi="Times New Roman" w:cs="Times New Roman"/>
          <w:sz w:val="24"/>
          <w:szCs w:val="24"/>
        </w:rPr>
        <w:t>)</w:t>
      </w:r>
      <w:r w:rsidR="00843B3F" w:rsidRPr="001F1A6C">
        <w:rPr>
          <w:rFonts w:ascii="Times New Roman" w:eastAsia="Arial" w:hAnsi="Times New Roman" w:cs="Times New Roman"/>
          <w:sz w:val="24"/>
          <w:szCs w:val="24"/>
        </w:rPr>
        <w:t>.</w:t>
      </w:r>
    </w:p>
    <w:p w:rsidR="00EF22E2" w:rsidRPr="001F1A6C" w:rsidRDefault="00EF22E2" w:rsidP="00EF2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délimiteur de ligne</w:t>
      </w:r>
      <w:r w:rsidRPr="001F1A6C">
        <w:rPr>
          <w:rFonts w:ascii="Times New Roman" w:eastAsia="Arial" w:hAnsi="Times New Roman" w:cs="Times New Roman"/>
          <w:sz w:val="24"/>
          <w:szCs w:val="24"/>
        </w:rPr>
        <w:t> 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: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il est </w:t>
      </w:r>
      <w:r w:rsidR="001C3C30" w:rsidRPr="001F1A6C">
        <w:rPr>
          <w:rFonts w:ascii="Times New Roman" w:eastAsia="Arial" w:hAnsi="Times New Roman" w:cs="Times New Roman"/>
          <w:sz w:val="24"/>
          <w:szCs w:val="24"/>
        </w:rPr>
        <w:t>l’élément qui</w:t>
      </w:r>
      <w:r w:rsidR="00787B64" w:rsidRPr="001F1A6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1C3C30" w:rsidRPr="001F1A6C">
        <w:rPr>
          <w:rFonts w:ascii="Times New Roman" w:eastAsia="Arial" w:hAnsi="Times New Roman" w:cs="Times New Roman"/>
          <w:sz w:val="24"/>
          <w:szCs w:val="24"/>
        </w:rPr>
        <w:t>sépare</w:t>
      </w:r>
      <w:r w:rsidR="00787B64" w:rsidRPr="001F1A6C">
        <w:rPr>
          <w:rFonts w:ascii="Times New Roman" w:eastAsia="Arial" w:hAnsi="Times New Roman" w:cs="Times New Roman"/>
          <w:sz w:val="24"/>
          <w:szCs w:val="24"/>
        </w:rPr>
        <w:t xml:space="preserve"> les différentes lignes de données.</w:t>
      </w:r>
    </w:p>
    <w:p w:rsidR="0044610A" w:rsidRPr="001F1A6C" w:rsidRDefault="00EF22E2" w:rsidP="0044610A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délimiteur de colonne</w:t>
      </w:r>
      <w:r w:rsidR="00787B64" w:rsidRPr="001F1A6C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="00787B64" w:rsidRPr="001F1A6C">
        <w:rPr>
          <w:rFonts w:ascii="Times New Roman" w:eastAsia="Arial" w:hAnsi="Times New Roman" w:cs="Times New Roman"/>
          <w:sz w:val="24"/>
          <w:szCs w:val="24"/>
        </w:rPr>
        <w:t xml:space="preserve"> il est le séparateur </w:t>
      </w:r>
      <w:r w:rsidR="001C3C30" w:rsidRPr="001F1A6C">
        <w:rPr>
          <w:rFonts w:ascii="Times New Roman" w:eastAsia="Arial" w:hAnsi="Times New Roman" w:cs="Times New Roman"/>
          <w:sz w:val="24"/>
          <w:szCs w:val="24"/>
        </w:rPr>
        <w:t>des colonnes d’un</w:t>
      </w:r>
      <w:r w:rsidR="00FC698A" w:rsidRPr="001F1A6C">
        <w:rPr>
          <w:rFonts w:ascii="Times New Roman" w:eastAsia="Arial" w:hAnsi="Times New Roman" w:cs="Times New Roman"/>
          <w:sz w:val="24"/>
          <w:szCs w:val="24"/>
        </w:rPr>
        <w:t>e</w:t>
      </w:r>
      <w:r w:rsidR="001C3C30" w:rsidRPr="001F1A6C">
        <w:rPr>
          <w:rFonts w:ascii="Times New Roman" w:eastAsia="Arial" w:hAnsi="Times New Roman" w:cs="Times New Roman"/>
          <w:sz w:val="24"/>
          <w:szCs w:val="24"/>
        </w:rPr>
        <w:t xml:space="preserve"> même ligne de données.</w:t>
      </w:r>
    </w:p>
    <w:p w:rsidR="00C61300" w:rsidRPr="001F1A6C" w:rsidRDefault="00C61300" w:rsidP="0044610A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qui précise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si la première ligne du fichier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est une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ligne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577393" w:rsidRPr="001F1A6C">
        <w:rPr>
          <w:rFonts w:ascii="Times New Roman" w:eastAsia="Arial" w:hAnsi="Times New Roman" w:cs="Times New Roman"/>
          <w:sz w:val="24"/>
          <w:szCs w:val="24"/>
        </w:rPr>
        <w:t xml:space="preserve">de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 xml:space="preserve">description </w:t>
      </w:r>
      <w:r w:rsidR="00921330" w:rsidRPr="001F1A6C">
        <w:rPr>
          <w:rFonts w:ascii="Times New Roman" w:eastAsia="Arial" w:hAnsi="Times New Roman" w:cs="Times New Roman"/>
          <w:b/>
          <w:sz w:val="24"/>
          <w:szCs w:val="24"/>
        </w:rPr>
        <w:t>de données</w:t>
      </w:r>
      <w:r w:rsidR="00921330" w:rsidRPr="001F1A6C">
        <w:rPr>
          <w:rFonts w:ascii="Times New Roman" w:eastAsia="Arial" w:hAnsi="Times New Roman" w:cs="Times New Roman"/>
          <w:sz w:val="24"/>
          <w:szCs w:val="24"/>
        </w:rPr>
        <w:t>. Auquel cas, cette ligne sera ignorée lors de la validation</w:t>
      </w:r>
      <w:r w:rsidR="005D1BBA" w:rsidRPr="001F1A6C">
        <w:rPr>
          <w:rFonts w:ascii="Times New Roman" w:eastAsia="Arial" w:hAnsi="Times New Roman" w:cs="Times New Roman"/>
          <w:sz w:val="24"/>
          <w:szCs w:val="24"/>
        </w:rPr>
        <w:t>.</w:t>
      </w:r>
    </w:p>
    <w:p w:rsidR="00921330" w:rsidRPr="001F1A6C" w:rsidRDefault="00921330" w:rsidP="0044610A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F1A6C"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 w:rsidRPr="001F1A6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B05951" w:rsidRPr="001F1A6C">
        <w:rPr>
          <w:rFonts w:ascii="Times New Roman" w:eastAsia="Arial" w:hAnsi="Times New Roman" w:cs="Times New Roman"/>
          <w:sz w:val="24"/>
          <w:szCs w:val="24"/>
        </w:rPr>
        <w:t xml:space="preserve">qui renseigne </w:t>
      </w:r>
      <w:r w:rsidR="00B05951" w:rsidRPr="001F1A6C">
        <w:rPr>
          <w:rFonts w:ascii="Times New Roman" w:eastAsia="Arial" w:hAnsi="Times New Roman" w:cs="Times New Roman"/>
          <w:b/>
          <w:sz w:val="24"/>
          <w:szCs w:val="24"/>
        </w:rPr>
        <w:t xml:space="preserve">si la validation doit stricte </w:t>
      </w:r>
      <w:r w:rsidR="00B05951" w:rsidRPr="001F1A6C">
        <w:rPr>
          <w:rFonts w:ascii="Times New Roman" w:eastAsia="Arial" w:hAnsi="Times New Roman" w:cs="Times New Roman"/>
          <w:sz w:val="24"/>
          <w:szCs w:val="24"/>
        </w:rPr>
        <w:t>envers la taille des champs.</w:t>
      </w:r>
      <w:r w:rsidR="001A7506">
        <w:rPr>
          <w:rFonts w:ascii="Times New Roman" w:eastAsia="Arial" w:hAnsi="Times New Roman" w:cs="Times New Roman"/>
          <w:sz w:val="24"/>
          <w:szCs w:val="24"/>
        </w:rPr>
        <w:t xml:space="preserve"> Ce type de validation se base sur la taille des colonnes pour extraire les données. Si une donnée n’a pas la taille attendue, aucun </w:t>
      </w:r>
      <w:proofErr w:type="spellStart"/>
      <w:r w:rsidR="001A7506"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 w:rsidR="001A7506">
        <w:rPr>
          <w:rFonts w:ascii="Times New Roman" w:eastAsia="Arial" w:hAnsi="Times New Roman" w:cs="Times New Roman"/>
          <w:sz w:val="24"/>
          <w:szCs w:val="24"/>
        </w:rPr>
        <w:t xml:space="preserve">, aucune complétion de ne sera appliquée sur la donnée. </w:t>
      </w:r>
    </w:p>
    <w:p w:rsidR="00045C96" w:rsidRPr="00045C96" w:rsidRDefault="00045C96" w:rsidP="00045C96">
      <w:pPr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377AC8" w:rsidRDefault="00EB2D05" w:rsidP="00377AC8">
      <w:pPr>
        <w:keepNext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092C692C" wp14:editId="724772DD">
            <wp:extent cx="5759450" cy="4575810"/>
            <wp:effectExtent l="0" t="0" r="0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57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10A" w:rsidRPr="00377AC8" w:rsidRDefault="00377AC8" w:rsidP="00CA1D8C">
      <w:pPr>
        <w:pStyle w:val="Lgende"/>
        <w:rPr>
          <w:rFonts w:eastAsia="Arial"/>
        </w:rPr>
      </w:pPr>
      <w:bookmarkStart w:id="33" w:name="_Toc130482539"/>
      <w:r w:rsidRPr="00377AC8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27</w:t>
      </w:r>
      <w:r w:rsidR="003414F2">
        <w:rPr>
          <w:noProof/>
        </w:rPr>
        <w:fldChar w:fldCharType="end"/>
      </w:r>
      <w:r w:rsidRPr="00377AC8">
        <w:t xml:space="preserve"> : Fenêtre de validation manuelle d'un fichier de données</w:t>
      </w:r>
      <w:bookmarkEnd w:id="33"/>
      <w:r w:rsidR="00EB2D05">
        <w:t xml:space="preserve"> – Fichier à valider</w:t>
      </w:r>
    </w:p>
    <w:p w:rsidR="00EB2D05" w:rsidRDefault="00EB2D05" w:rsidP="00EB2D05">
      <w:pPr>
        <w:keepNext/>
        <w:jc w:val="both"/>
      </w:pPr>
      <w:r>
        <w:rPr>
          <w:rFonts w:ascii="Times New Roman" w:eastAsia="Arial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2594D68E" wp14:editId="59F7D8FB">
            <wp:extent cx="5756910" cy="2202815"/>
            <wp:effectExtent l="0" t="0" r="0" b="698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D05" w:rsidRDefault="00EB2D05" w:rsidP="00EB2D05">
      <w:pPr>
        <w:pStyle w:val="Lgende"/>
        <w:rPr>
          <w:rFonts w:eastAsia="Arial"/>
          <w:sz w:val="28"/>
          <w:szCs w:val="28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28</w:t>
      </w:r>
      <w:r>
        <w:fldChar w:fldCharType="end"/>
      </w:r>
      <w:r>
        <w:t xml:space="preserve"> : </w:t>
      </w:r>
      <w:r w:rsidRPr="00FD62A5">
        <w:t>Fenêtre de validation manuelle d'un fichier de données</w:t>
      </w:r>
      <w:r>
        <w:t xml:space="preserve"> - Champs à tronquer</w:t>
      </w:r>
    </w:p>
    <w:p w:rsidR="00EB2D05" w:rsidRPr="00EB2D05" w:rsidRDefault="00EB2D05" w:rsidP="00860C38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choix des colonnes </w:t>
      </w:r>
      <w:r w:rsidRPr="00EB2D05">
        <w:rPr>
          <w:rFonts w:ascii="Times New Roman" w:eastAsia="Arial" w:hAnsi="Times New Roman" w:cs="Times New Roman"/>
          <w:sz w:val="24"/>
          <w:szCs w:val="24"/>
        </w:rPr>
        <w:t>à tronquer obé</w:t>
      </w:r>
      <w:r>
        <w:rPr>
          <w:rFonts w:ascii="Times New Roman" w:eastAsia="Arial" w:hAnsi="Times New Roman" w:cs="Times New Roman"/>
          <w:sz w:val="24"/>
          <w:szCs w:val="24"/>
        </w:rPr>
        <w:t>î</w:t>
      </w:r>
      <w:r w:rsidRPr="00EB2D05">
        <w:rPr>
          <w:rFonts w:ascii="Times New Roman" w:eastAsia="Arial" w:hAnsi="Times New Roman" w:cs="Times New Roman"/>
          <w:sz w:val="24"/>
          <w:szCs w:val="24"/>
        </w:rPr>
        <w:t xml:space="preserve">t au </w:t>
      </w:r>
      <w:r>
        <w:rPr>
          <w:rFonts w:ascii="Times New Roman" w:eastAsia="Arial" w:hAnsi="Times New Roman" w:cs="Times New Roman"/>
          <w:sz w:val="24"/>
          <w:szCs w:val="24"/>
        </w:rPr>
        <w:t>même principe que celui de</w:t>
      </w:r>
      <w:r w:rsidR="00AB247B">
        <w:rPr>
          <w:rFonts w:ascii="Times New Roman" w:eastAsia="Arial" w:hAnsi="Times New Roman" w:cs="Times New Roman"/>
          <w:sz w:val="24"/>
          <w:szCs w:val="24"/>
        </w:rPr>
        <w:t>s champs à tronquer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AB247B">
        <w:rPr>
          <w:rFonts w:ascii="Times New Roman" w:eastAsia="Arial" w:hAnsi="Times New Roman" w:cs="Times New Roman"/>
          <w:sz w:val="24"/>
          <w:szCs w:val="24"/>
        </w:rPr>
        <w:t xml:space="preserve">lors de </w:t>
      </w:r>
      <w:r>
        <w:rPr>
          <w:rFonts w:ascii="Times New Roman" w:eastAsia="Arial" w:hAnsi="Times New Roman" w:cs="Times New Roman"/>
          <w:sz w:val="24"/>
          <w:szCs w:val="24"/>
        </w:rPr>
        <w:t xml:space="preserve">la </w:t>
      </w:r>
      <w:r w:rsidR="00860C38">
        <w:rPr>
          <w:rFonts w:ascii="Times New Roman" w:eastAsia="Arial" w:hAnsi="Times New Roman" w:cs="Times New Roman"/>
          <w:sz w:val="24"/>
          <w:szCs w:val="24"/>
        </w:rPr>
        <w:t>création des modèles de conversion.</w:t>
      </w:r>
    </w:p>
    <w:p w:rsidR="00AF6BFE" w:rsidRPr="00E47C15" w:rsidRDefault="00C423DD" w:rsidP="00C423DD">
      <w:pPr>
        <w:ind w:left="360" w:firstLine="34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lastRenderedPageBreak/>
        <w:t>Après la saisie de tous les éléments cités ci-dessus, l’utilisateur doit cliquer sur « </w:t>
      </w:r>
      <w:r w:rsidRPr="00E47C15">
        <w:rPr>
          <w:rFonts w:ascii="Times New Roman" w:eastAsia="Arial" w:hAnsi="Times New Roman" w:cs="Times New Roman"/>
          <w:b/>
          <w:sz w:val="24"/>
          <w:szCs w:val="24"/>
        </w:rPr>
        <w:t>valider</w:t>
      </w:r>
      <w:r w:rsidRPr="00E47C15">
        <w:rPr>
          <w:rFonts w:ascii="Times New Roman" w:eastAsia="Arial" w:hAnsi="Times New Roman" w:cs="Times New Roman"/>
          <w:sz w:val="24"/>
          <w:szCs w:val="24"/>
        </w:rPr>
        <w:t> ». Si l’opération réussie, un message de succès de cette forme est renvoyé à l’utilisateur.</w:t>
      </w:r>
      <w:r w:rsidR="00AF6BFE" w:rsidRPr="00E47C15">
        <w:rPr>
          <w:rFonts w:ascii="Times New Roman" w:eastAsia="Arial" w:hAnsi="Times New Roman" w:cs="Times New Roman"/>
          <w:sz w:val="24"/>
          <w:szCs w:val="24"/>
        </w:rPr>
        <w:t xml:space="preserve"> </w:t>
      </w:r>
    </w:p>
    <w:p w:rsidR="00F24ED7" w:rsidRDefault="00F24ED7" w:rsidP="00836068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F24ED7" w:rsidRDefault="00F24ED7" w:rsidP="00836068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2676E735" wp14:editId="3A90998C">
            <wp:extent cx="3752850" cy="1066800"/>
            <wp:effectExtent l="0" t="0" r="0" b="0"/>
            <wp:docPr id="20167" name="Image 20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BFE" w:rsidRDefault="00F24ED7" w:rsidP="00CA1D8C">
      <w:pPr>
        <w:pStyle w:val="Lgende"/>
      </w:pPr>
      <w:bookmarkStart w:id="34" w:name="_Toc130482540"/>
      <w:r w:rsidRPr="00F24ED7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29</w:t>
      </w:r>
      <w:r w:rsidR="003414F2">
        <w:rPr>
          <w:noProof/>
        </w:rPr>
        <w:fldChar w:fldCharType="end"/>
      </w:r>
      <w:r w:rsidRPr="00F24ED7">
        <w:t xml:space="preserve"> : Message de succès conversion manuelle</w:t>
      </w:r>
      <w:r w:rsidR="002438F1">
        <w:t> : Fichier à co</w:t>
      </w:r>
      <w:bookmarkStart w:id="35" w:name="_GoBack"/>
      <w:bookmarkEnd w:id="35"/>
      <w:r w:rsidR="002438F1">
        <w:t>nvertir est bien structuré</w:t>
      </w:r>
      <w:bookmarkEnd w:id="34"/>
    </w:p>
    <w:p w:rsidR="00D52081" w:rsidRPr="00D52081" w:rsidRDefault="00D52081" w:rsidP="00D52081">
      <w:pPr>
        <w:rPr>
          <w:rFonts w:ascii="Times New Roman" w:hAnsi="Times New Roman" w:cs="Times New Roman"/>
          <w:sz w:val="24"/>
          <w:szCs w:val="24"/>
        </w:rPr>
      </w:pPr>
      <w:r w:rsidRPr="00D52081">
        <w:rPr>
          <w:rFonts w:ascii="Times New Roman" w:hAnsi="Times New Roman" w:cs="Times New Roman"/>
          <w:sz w:val="24"/>
          <w:szCs w:val="24"/>
        </w:rPr>
        <w:t>En cas d’échec le message suivant est affiché.</w:t>
      </w:r>
    </w:p>
    <w:p w:rsidR="002438F1" w:rsidRDefault="002438F1" w:rsidP="002438F1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585F59AA" wp14:editId="5CFFA560">
            <wp:extent cx="3752850" cy="1114425"/>
            <wp:effectExtent l="0" t="0" r="0" b="9525"/>
            <wp:docPr id="20168" name="Image 20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8F1" w:rsidRPr="00045C96" w:rsidRDefault="002438F1" w:rsidP="00CA1D8C">
      <w:pPr>
        <w:pStyle w:val="Lgende"/>
        <w:rPr>
          <w:rFonts w:eastAsia="Arial"/>
        </w:rPr>
      </w:pPr>
      <w:bookmarkStart w:id="36" w:name="_Toc130482541"/>
      <w:r w:rsidRPr="002438F1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30</w:t>
      </w:r>
      <w:r w:rsidR="003414F2">
        <w:rPr>
          <w:noProof/>
        </w:rPr>
        <w:fldChar w:fldCharType="end"/>
      </w:r>
      <w:r w:rsidR="00A331AC">
        <w:t xml:space="preserve"> : Message d’erreur </w:t>
      </w:r>
      <w:r w:rsidRPr="002438F1">
        <w:t xml:space="preserve">conversion </w:t>
      </w:r>
      <w:r>
        <w:t xml:space="preserve">manuelle </w:t>
      </w:r>
      <w:r w:rsidRPr="002438F1">
        <w:t xml:space="preserve">: Fichier à convertir </w:t>
      </w:r>
      <w:r>
        <w:t>est mal structuré</w:t>
      </w:r>
      <w:bookmarkEnd w:id="36"/>
    </w:p>
    <w:p w:rsidR="00C423DD" w:rsidRDefault="00AF6BFE" w:rsidP="00045C96">
      <w:pPr>
        <w:ind w:left="360" w:firstLine="348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>Tout a</w:t>
      </w:r>
      <w:r w:rsidR="009260D7" w:rsidRPr="00E47C15">
        <w:rPr>
          <w:rFonts w:ascii="Times New Roman" w:eastAsia="Arial" w:hAnsi="Times New Roman" w:cs="Times New Roman"/>
          <w:sz w:val="24"/>
          <w:szCs w:val="24"/>
        </w:rPr>
        <w:t>utre message différent de ceux-ci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dénote une erreur dans le processus</w:t>
      </w:r>
      <w:r>
        <w:rPr>
          <w:rFonts w:ascii="Times New Roman" w:eastAsia="Arial" w:hAnsi="Times New Roman" w:cs="Times New Roman"/>
          <w:sz w:val="28"/>
          <w:szCs w:val="28"/>
        </w:rPr>
        <w:t>.</w:t>
      </w:r>
    </w:p>
    <w:p w:rsidR="007D5CB9" w:rsidRDefault="007D5CB9" w:rsidP="007D5CB9">
      <w:pPr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517A37" w:rsidRDefault="00155F21" w:rsidP="00155F21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55F21">
        <w:rPr>
          <w:rFonts w:ascii="Times New Roman" w:eastAsia="Arial" w:hAnsi="Times New Roman" w:cs="Times New Roman"/>
          <w:b/>
          <w:sz w:val="24"/>
          <w:szCs w:val="24"/>
          <w:u w:val="single"/>
        </w:rPr>
        <w:t>NB</w:t>
      </w:r>
      <w:r w:rsidRPr="00155F21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Pr="00155F21">
        <w:rPr>
          <w:rFonts w:ascii="Times New Roman" w:eastAsia="Arial" w:hAnsi="Times New Roman" w:cs="Times New Roman"/>
          <w:sz w:val="24"/>
          <w:szCs w:val="24"/>
        </w:rPr>
        <w:t xml:space="preserve"> </w:t>
      </w:r>
    </w:p>
    <w:p w:rsidR="00155F21" w:rsidRPr="00517A37" w:rsidRDefault="00517A37" w:rsidP="00517A37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1- </w:t>
      </w:r>
      <w:r w:rsidR="00155F21" w:rsidRPr="00517A37">
        <w:rPr>
          <w:rFonts w:ascii="Times New Roman" w:eastAsia="Arial" w:hAnsi="Times New Roman" w:cs="Times New Roman"/>
          <w:sz w:val="24"/>
          <w:szCs w:val="24"/>
        </w:rPr>
        <w:t>Lors de la validation</w:t>
      </w:r>
      <w:r w:rsidR="00055485" w:rsidRPr="00517A37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155F21" w:rsidRPr="00517A37">
        <w:rPr>
          <w:rFonts w:ascii="Times New Roman" w:eastAsia="Arial" w:hAnsi="Times New Roman" w:cs="Times New Roman"/>
          <w:sz w:val="24"/>
          <w:szCs w:val="24"/>
        </w:rPr>
        <w:t xml:space="preserve">(manuelle </w:t>
      </w:r>
      <w:r w:rsidRPr="00517A37">
        <w:rPr>
          <w:rFonts w:ascii="Times New Roman" w:eastAsia="Arial" w:hAnsi="Times New Roman" w:cs="Times New Roman"/>
          <w:sz w:val="24"/>
          <w:szCs w:val="24"/>
        </w:rPr>
        <w:t>ou</w:t>
      </w:r>
      <w:r w:rsidR="00155F21" w:rsidRPr="00517A37">
        <w:rPr>
          <w:rFonts w:ascii="Times New Roman" w:eastAsia="Arial" w:hAnsi="Times New Roman" w:cs="Times New Roman"/>
          <w:sz w:val="24"/>
          <w:szCs w:val="24"/>
        </w:rPr>
        <w:t xml:space="preserve"> automatique), un fichier </w:t>
      </w:r>
      <w:r w:rsidR="009939BA" w:rsidRPr="00517A37">
        <w:rPr>
          <w:rFonts w:ascii="Times New Roman" w:eastAsia="Arial" w:hAnsi="Times New Roman" w:cs="Times New Roman"/>
          <w:sz w:val="24"/>
          <w:szCs w:val="24"/>
        </w:rPr>
        <w:t>texte intermédiaire est générée</w:t>
      </w:r>
      <w:r w:rsidR="00055485" w:rsidRPr="00517A37">
        <w:rPr>
          <w:rFonts w:ascii="Times New Roman" w:eastAsia="Arial" w:hAnsi="Times New Roman" w:cs="Times New Roman"/>
          <w:sz w:val="24"/>
          <w:szCs w:val="24"/>
        </w:rPr>
        <w:t xml:space="preserve"> et stockée temporairement dans le </w:t>
      </w:r>
      <w:r w:rsidR="00055485" w:rsidRPr="00517A37">
        <w:rPr>
          <w:rFonts w:ascii="Times New Roman" w:eastAsia="Arial" w:hAnsi="Times New Roman" w:cs="Times New Roman"/>
          <w:b/>
          <w:sz w:val="24"/>
          <w:szCs w:val="24"/>
        </w:rPr>
        <w:t>répertoire des fichiers de données</w:t>
      </w:r>
      <w:r w:rsidR="00055485" w:rsidRPr="00517A37">
        <w:rPr>
          <w:rFonts w:ascii="Times New Roman" w:eastAsia="Arial" w:hAnsi="Times New Roman" w:cs="Times New Roman"/>
          <w:sz w:val="24"/>
          <w:szCs w:val="24"/>
        </w:rPr>
        <w:t>. Ce répertoire devra être au préalable configuré</w:t>
      </w:r>
      <w:r w:rsidR="001E2F6F" w:rsidRPr="00517A37">
        <w:rPr>
          <w:rFonts w:ascii="Times New Roman" w:eastAsia="Arial" w:hAnsi="Times New Roman" w:cs="Times New Roman"/>
          <w:sz w:val="24"/>
          <w:szCs w:val="24"/>
        </w:rPr>
        <w:t>, à partir du menu « </w:t>
      </w:r>
      <w:r w:rsidR="001E2F6F" w:rsidRPr="00517A37">
        <w:rPr>
          <w:rFonts w:ascii="Times New Roman" w:eastAsia="Arial" w:hAnsi="Times New Roman" w:cs="Times New Roman"/>
          <w:b/>
          <w:sz w:val="24"/>
          <w:szCs w:val="24"/>
        </w:rPr>
        <w:t>Paramètres</w:t>
      </w:r>
      <w:r w:rsidR="001E2F6F" w:rsidRPr="00517A37">
        <w:rPr>
          <w:rFonts w:ascii="Times New Roman" w:eastAsia="Arial" w:hAnsi="Times New Roman" w:cs="Times New Roman"/>
          <w:sz w:val="24"/>
          <w:szCs w:val="24"/>
        </w:rPr>
        <w:t> ».</w:t>
      </w:r>
      <w:r w:rsidR="00D623C7" w:rsidRPr="00517A37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8D604A" w:rsidRPr="00517A37">
        <w:rPr>
          <w:rFonts w:ascii="Times New Roman" w:eastAsia="Arial" w:hAnsi="Times New Roman" w:cs="Times New Roman"/>
          <w:sz w:val="24"/>
          <w:szCs w:val="24"/>
        </w:rPr>
        <w:t xml:space="preserve">En de succès de validation, ce fichier intermédiaire et le fichier d’origine sont déplacés dans le répertoire de sortie. </w:t>
      </w:r>
      <w:r w:rsidR="00D623C7" w:rsidRPr="00517A37">
        <w:rPr>
          <w:rFonts w:ascii="Times New Roman" w:eastAsia="Arial" w:hAnsi="Times New Roman" w:cs="Times New Roman"/>
          <w:sz w:val="24"/>
          <w:szCs w:val="24"/>
        </w:rPr>
        <w:t>En cas d’</w:t>
      </w:r>
      <w:r w:rsidR="008D604A" w:rsidRPr="00517A37">
        <w:rPr>
          <w:rFonts w:ascii="Times New Roman" w:eastAsia="Arial" w:hAnsi="Times New Roman" w:cs="Times New Roman"/>
          <w:sz w:val="24"/>
          <w:szCs w:val="24"/>
        </w:rPr>
        <w:t>échec</w:t>
      </w:r>
      <w:r w:rsidR="00D623C7" w:rsidRPr="00517A37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8D604A" w:rsidRPr="00517A37">
        <w:rPr>
          <w:rFonts w:ascii="Times New Roman" w:eastAsia="Arial" w:hAnsi="Times New Roman" w:cs="Times New Roman"/>
          <w:sz w:val="24"/>
          <w:szCs w:val="24"/>
        </w:rPr>
        <w:t xml:space="preserve">ils </w:t>
      </w:r>
      <w:r w:rsidR="00D623C7" w:rsidRPr="00517A37">
        <w:rPr>
          <w:rFonts w:ascii="Times New Roman" w:eastAsia="Arial" w:hAnsi="Times New Roman" w:cs="Times New Roman"/>
          <w:sz w:val="24"/>
          <w:szCs w:val="24"/>
        </w:rPr>
        <w:t xml:space="preserve">sont déplacés dans le répertoire d’erreur renseigné lors de la configuration des répertoires. </w:t>
      </w:r>
      <w:r w:rsidR="008D604A" w:rsidRPr="00517A37">
        <w:rPr>
          <w:rFonts w:ascii="Times New Roman" w:eastAsia="Arial" w:hAnsi="Times New Roman" w:cs="Times New Roman"/>
          <w:sz w:val="24"/>
          <w:szCs w:val="24"/>
        </w:rPr>
        <w:t>Aussi</w:t>
      </w:r>
      <w:r w:rsidR="00BE75FF" w:rsidRPr="00517A37">
        <w:rPr>
          <w:rFonts w:ascii="Times New Roman" w:eastAsia="Arial" w:hAnsi="Times New Roman" w:cs="Times New Roman"/>
          <w:sz w:val="24"/>
          <w:szCs w:val="24"/>
        </w:rPr>
        <w:t xml:space="preserve"> en cas d’échec</w:t>
      </w:r>
      <w:r w:rsidR="008D604A" w:rsidRPr="00517A37">
        <w:rPr>
          <w:rFonts w:ascii="Times New Roman" w:eastAsia="Arial" w:hAnsi="Times New Roman" w:cs="Times New Roman"/>
          <w:sz w:val="24"/>
          <w:szCs w:val="24"/>
        </w:rPr>
        <w:t xml:space="preserve">, un fichier contenant la liste des erreurs </w:t>
      </w:r>
      <w:r w:rsidR="00E96B62" w:rsidRPr="00517A37">
        <w:rPr>
          <w:rFonts w:ascii="Times New Roman" w:eastAsia="Arial" w:hAnsi="Times New Roman" w:cs="Times New Roman"/>
          <w:sz w:val="24"/>
          <w:szCs w:val="24"/>
        </w:rPr>
        <w:t xml:space="preserve">(rencontrées dans un fichier de données) </w:t>
      </w:r>
      <w:r w:rsidR="008D604A" w:rsidRPr="00517A37">
        <w:rPr>
          <w:rFonts w:ascii="Times New Roman" w:eastAsia="Arial" w:hAnsi="Times New Roman" w:cs="Times New Roman"/>
          <w:sz w:val="24"/>
          <w:szCs w:val="24"/>
        </w:rPr>
        <w:t>est créé dans le répertoire d’erreur.</w:t>
      </w:r>
    </w:p>
    <w:p w:rsidR="00517A37" w:rsidRDefault="00517A37" w:rsidP="00517A37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2- </w:t>
      </w:r>
      <w:r w:rsidRPr="00517A37">
        <w:rPr>
          <w:rFonts w:ascii="Times New Roman" w:eastAsia="Arial" w:hAnsi="Times New Roman" w:cs="Times New Roman"/>
          <w:sz w:val="24"/>
          <w:szCs w:val="24"/>
        </w:rPr>
        <w:t xml:space="preserve">Lors de la validation (manuelle </w:t>
      </w:r>
      <w:r w:rsidRPr="00517A37">
        <w:rPr>
          <w:rFonts w:ascii="Times New Roman" w:eastAsia="Arial" w:hAnsi="Times New Roman" w:cs="Times New Roman"/>
          <w:sz w:val="24"/>
          <w:szCs w:val="24"/>
        </w:rPr>
        <w:t>ou</w:t>
      </w:r>
      <w:r w:rsidRPr="00517A37">
        <w:rPr>
          <w:rFonts w:ascii="Times New Roman" w:eastAsia="Arial" w:hAnsi="Times New Roman" w:cs="Times New Roman"/>
          <w:sz w:val="24"/>
          <w:szCs w:val="24"/>
        </w:rPr>
        <w:t xml:space="preserve"> automatique)</w:t>
      </w:r>
      <w:r w:rsidRPr="00517A37">
        <w:rPr>
          <w:rFonts w:ascii="Times New Roman" w:eastAsia="Arial" w:hAnsi="Times New Roman" w:cs="Times New Roman"/>
          <w:sz w:val="24"/>
          <w:szCs w:val="24"/>
        </w:rPr>
        <w:t>, un fichier de logs des éléments tronqués est créé pour chaque fichier dont au moins une ligne a été tronqué. La nomenclature de ce fichier obéît à la règle suivante :</w:t>
      </w:r>
      <w:r w:rsidR="00933781">
        <w:rPr>
          <w:rFonts w:ascii="Times New Roman" w:eastAsia="Arial" w:hAnsi="Times New Roman" w:cs="Times New Roman"/>
          <w:sz w:val="24"/>
          <w:szCs w:val="24"/>
        </w:rPr>
        <w:t xml:space="preserve"> </w:t>
      </w:r>
      <w:proofErr w:type="spellStart"/>
      <w:r w:rsidR="002A3693">
        <w:rPr>
          <w:rFonts w:ascii="Times New Roman" w:eastAsia="Arial" w:hAnsi="Times New Roman" w:cs="Times New Roman"/>
          <w:sz w:val="24"/>
          <w:szCs w:val="24"/>
        </w:rPr>
        <w:t>nom_du_fichier_original</w:t>
      </w:r>
      <w:proofErr w:type="spellEnd"/>
      <w:r w:rsidR="00B55186">
        <w:rPr>
          <w:rFonts w:ascii="Times New Roman" w:eastAsia="Arial" w:hAnsi="Times New Roman" w:cs="Times New Roman"/>
          <w:sz w:val="24"/>
          <w:szCs w:val="24"/>
        </w:rPr>
        <w:t xml:space="preserve"> + </w:t>
      </w:r>
      <w:r w:rsidRPr="00517A37">
        <w:rPr>
          <w:rFonts w:ascii="Times New Roman" w:eastAsia="Arial" w:hAnsi="Times New Roman" w:cs="Times New Roman"/>
          <w:b/>
          <w:sz w:val="24"/>
          <w:szCs w:val="24"/>
        </w:rPr>
        <w:t>_truncated_elements.txt</w:t>
      </w:r>
      <w:r w:rsidRPr="00517A37">
        <w:rPr>
          <w:rFonts w:ascii="Times New Roman" w:eastAsia="Arial" w:hAnsi="Times New Roman" w:cs="Times New Roman"/>
          <w:sz w:val="24"/>
          <w:szCs w:val="24"/>
        </w:rPr>
        <w:t xml:space="preserve">. </w:t>
      </w:r>
    </w:p>
    <w:p w:rsidR="00517A37" w:rsidRPr="002A3693" w:rsidRDefault="00517A37" w:rsidP="00517A37">
      <w:pPr>
        <w:jc w:val="both"/>
        <w:rPr>
          <w:rFonts w:ascii="Times New Roman" w:eastAsia="Arial" w:hAnsi="Times New Roman" w:cs="Times New Roman"/>
          <w:sz w:val="24"/>
          <w:szCs w:val="24"/>
          <w:lang w:val="en-US"/>
        </w:rPr>
      </w:pPr>
      <w:proofErr w:type="spellStart"/>
      <w:r w:rsidRPr="002A3693">
        <w:rPr>
          <w:rFonts w:ascii="Times New Roman" w:eastAsia="Arial" w:hAnsi="Times New Roman" w:cs="Times New Roman"/>
          <w:sz w:val="24"/>
          <w:szCs w:val="24"/>
          <w:lang w:val="en-US"/>
        </w:rPr>
        <w:t>Exemple</w:t>
      </w:r>
      <w:proofErr w:type="spellEnd"/>
      <w:r w:rsidRPr="002A3693">
        <w:rPr>
          <w:rFonts w:ascii="Times New Roman" w:eastAsia="Arial" w:hAnsi="Times New Roman" w:cs="Times New Roman"/>
          <w:sz w:val="24"/>
          <w:szCs w:val="24"/>
          <w:lang w:val="en-US"/>
        </w:rPr>
        <w:t>: DGBACT2023092616470009_truncated_elements</w:t>
      </w:r>
      <w:r w:rsidR="002A3693" w:rsidRPr="002A3693">
        <w:rPr>
          <w:rFonts w:ascii="Times New Roman" w:eastAsia="Arial" w:hAnsi="Times New Roman" w:cs="Times New Roman"/>
          <w:sz w:val="24"/>
          <w:szCs w:val="24"/>
          <w:lang w:val="en-US"/>
        </w:rPr>
        <w:t>.txt.</w:t>
      </w:r>
    </w:p>
    <w:p w:rsidR="007816A9" w:rsidRDefault="007816A9" w:rsidP="00517A37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Les logs sont </w:t>
      </w:r>
      <w:r w:rsidR="0043715F">
        <w:rPr>
          <w:rFonts w:ascii="Times New Roman" w:eastAsia="Arial" w:hAnsi="Times New Roman" w:cs="Times New Roman"/>
          <w:sz w:val="24"/>
          <w:szCs w:val="24"/>
        </w:rPr>
        <w:t>répertoriés</w:t>
      </w:r>
      <w:r>
        <w:rPr>
          <w:rFonts w:ascii="Times New Roman" w:eastAsia="Arial" w:hAnsi="Times New Roman" w:cs="Times New Roman"/>
          <w:sz w:val="24"/>
          <w:szCs w:val="24"/>
        </w:rPr>
        <w:t xml:space="preserve"> par jour et par type fichier.</w:t>
      </w:r>
      <w:r w:rsidR="00F87DBD">
        <w:rPr>
          <w:rFonts w:ascii="Times New Roman" w:eastAsia="Arial" w:hAnsi="Times New Roman" w:cs="Times New Roman"/>
          <w:sz w:val="24"/>
          <w:szCs w:val="24"/>
        </w:rPr>
        <w:t xml:space="preserve"> Et dans chaque répertoire d’un type fichier, il y a deux répertoires : l’un nommé « </w:t>
      </w:r>
      <w:r w:rsidR="00F87DBD" w:rsidRPr="00F87DBD">
        <w:rPr>
          <w:rFonts w:ascii="Times New Roman" w:eastAsia="Arial" w:hAnsi="Times New Roman" w:cs="Times New Roman"/>
          <w:b/>
          <w:sz w:val="24"/>
          <w:szCs w:val="24"/>
        </w:rPr>
        <w:t>fichiers</w:t>
      </w:r>
      <w:r w:rsidR="00F87DBD">
        <w:rPr>
          <w:rFonts w:ascii="Times New Roman" w:eastAsia="Arial" w:hAnsi="Times New Roman" w:cs="Times New Roman"/>
          <w:sz w:val="24"/>
          <w:szCs w:val="24"/>
        </w:rPr>
        <w:t xml:space="preserve"> » </w:t>
      </w:r>
      <w:r w:rsidR="00342E88">
        <w:rPr>
          <w:rFonts w:ascii="Times New Roman" w:eastAsia="Arial" w:hAnsi="Times New Roman" w:cs="Times New Roman"/>
          <w:sz w:val="24"/>
          <w:szCs w:val="24"/>
        </w:rPr>
        <w:t xml:space="preserve">contenant le fichier d’origine </w:t>
      </w:r>
      <w:r w:rsidR="00F87DBD">
        <w:rPr>
          <w:rFonts w:ascii="Times New Roman" w:eastAsia="Arial" w:hAnsi="Times New Roman" w:cs="Times New Roman"/>
          <w:sz w:val="24"/>
          <w:szCs w:val="24"/>
        </w:rPr>
        <w:t>et l’autre appelé « </w:t>
      </w:r>
      <w:r w:rsidR="00F87DBD" w:rsidRPr="00F87DBD">
        <w:rPr>
          <w:rFonts w:ascii="Times New Roman" w:eastAsia="Arial" w:hAnsi="Times New Roman" w:cs="Times New Roman"/>
          <w:b/>
          <w:sz w:val="24"/>
          <w:szCs w:val="24"/>
        </w:rPr>
        <w:t>logs</w:t>
      </w:r>
      <w:r w:rsidR="00F87DBD">
        <w:rPr>
          <w:rFonts w:ascii="Times New Roman" w:eastAsia="Arial" w:hAnsi="Times New Roman" w:cs="Times New Roman"/>
          <w:sz w:val="24"/>
          <w:szCs w:val="24"/>
        </w:rPr>
        <w:t> »</w:t>
      </w:r>
      <w:r w:rsidR="001A46BD">
        <w:rPr>
          <w:rFonts w:ascii="Times New Roman" w:eastAsia="Arial" w:hAnsi="Times New Roman" w:cs="Times New Roman"/>
          <w:sz w:val="24"/>
          <w:szCs w:val="24"/>
        </w:rPr>
        <w:t xml:space="preserve"> contenant les informations suivantes :</w:t>
      </w:r>
    </w:p>
    <w:p w:rsidR="001A46BD" w:rsidRDefault="001A46BD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nom du fichier texte intermédiaire résultat du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.</w:t>
      </w:r>
    </w:p>
    <w:p w:rsidR="001A46BD" w:rsidRDefault="001A46BD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La date et heure de l’action.</w:t>
      </w:r>
    </w:p>
    <w:p w:rsidR="001A46BD" w:rsidRDefault="001A46BD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Le numéro de la ligne qui a été tronquée.</w:t>
      </w:r>
    </w:p>
    <w:p w:rsidR="001A46BD" w:rsidRDefault="001A46BD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lastRenderedPageBreak/>
        <w:t>La colonne qui a été tronquée.</w:t>
      </w:r>
    </w:p>
    <w:p w:rsidR="001A46BD" w:rsidRDefault="001A46BD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La taille que la donnée devrait avoir.</w:t>
      </w:r>
    </w:p>
    <w:p w:rsidR="001A46BD" w:rsidRDefault="00450BC5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La donnée finale après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.</w:t>
      </w:r>
    </w:p>
    <w:p w:rsidR="00450BC5" w:rsidRDefault="00450BC5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La taille que la donnée </w:t>
      </w:r>
      <w:r w:rsidR="00336882">
        <w:rPr>
          <w:rFonts w:ascii="Times New Roman" w:eastAsia="Arial" w:hAnsi="Times New Roman" w:cs="Times New Roman"/>
          <w:sz w:val="24"/>
          <w:szCs w:val="24"/>
        </w:rPr>
        <w:t>initiale</w:t>
      </w:r>
      <w:r w:rsidR="005B0413">
        <w:rPr>
          <w:rFonts w:ascii="Times New Roman" w:eastAsia="Arial" w:hAnsi="Times New Roman" w:cs="Times New Roman"/>
          <w:sz w:val="24"/>
          <w:szCs w:val="24"/>
        </w:rPr>
        <w:t>.</w:t>
      </w:r>
    </w:p>
    <w:p w:rsidR="00450BC5" w:rsidRPr="001A46BD" w:rsidRDefault="00450BC5" w:rsidP="001A46BD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La donnée initiale avant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.</w:t>
      </w:r>
    </w:p>
    <w:p w:rsidR="00045C96" w:rsidRPr="00045C96" w:rsidRDefault="00045C96" w:rsidP="00045C96">
      <w:pPr>
        <w:ind w:left="360" w:firstLine="348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DC26AB" w:rsidRDefault="00DC26AB" w:rsidP="00045C96">
      <w:pPr>
        <w:pStyle w:val="Titre3"/>
      </w:pPr>
      <w:bookmarkStart w:id="37" w:name="_Toc143074051"/>
      <w:r>
        <w:t>Conversion automatique</w:t>
      </w:r>
      <w:bookmarkEnd w:id="37"/>
    </w:p>
    <w:p w:rsidR="00B66015" w:rsidRPr="00B66015" w:rsidRDefault="00B66015" w:rsidP="00B66015"/>
    <w:p w:rsidR="00B66015" w:rsidRDefault="0085154F" w:rsidP="00B66015">
      <w:pPr>
        <w:keepNext/>
      </w:pPr>
      <w:r>
        <w:rPr>
          <w:noProof/>
          <w:lang w:val="en-US" w:eastAsia="en-US"/>
        </w:rPr>
        <w:drawing>
          <wp:inline distT="0" distB="0" distL="0" distR="0" wp14:anchorId="56782CD0" wp14:editId="5B5C18B4">
            <wp:extent cx="4469765" cy="1265555"/>
            <wp:effectExtent l="0" t="0" r="698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65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015" w:rsidRPr="00B66015" w:rsidRDefault="00B66015" w:rsidP="00B66015">
      <w:pPr>
        <w:pStyle w:val="Lgende"/>
        <w:jc w:val="left"/>
      </w:pPr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31</w:t>
      </w:r>
      <w:r w:rsidR="003414F2">
        <w:rPr>
          <w:noProof/>
        </w:rPr>
        <w:fldChar w:fldCharType="end"/>
      </w:r>
      <w:r>
        <w:t xml:space="preserve"> : Sous-menu conversion automatique</w:t>
      </w:r>
    </w:p>
    <w:p w:rsidR="00A10777" w:rsidRPr="00E47C15" w:rsidRDefault="00FC66D7" w:rsidP="005217E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>La conversion automatique a pour but convertir les fichiers sans intervention récurrente de l’utilisateur.</w:t>
      </w:r>
      <w:r w:rsidR="007D3946" w:rsidRPr="00E47C15">
        <w:rPr>
          <w:rFonts w:ascii="Times New Roman" w:hAnsi="Times New Roman" w:cs="Times New Roman"/>
          <w:sz w:val="24"/>
          <w:szCs w:val="24"/>
        </w:rPr>
        <w:t xml:space="preserve"> </w:t>
      </w:r>
      <w:r w:rsidR="005C7B63" w:rsidRPr="00E47C15">
        <w:rPr>
          <w:rFonts w:ascii="Times New Roman" w:hAnsi="Times New Roman" w:cs="Times New Roman"/>
          <w:sz w:val="24"/>
          <w:szCs w:val="24"/>
        </w:rPr>
        <w:t>Le principe est de lire les fichiers à valider dans un répertoire</w:t>
      </w:r>
      <w:r w:rsidR="00EA0A5F" w:rsidRPr="00E47C15">
        <w:rPr>
          <w:rFonts w:ascii="Times New Roman" w:hAnsi="Times New Roman" w:cs="Times New Roman"/>
          <w:sz w:val="24"/>
          <w:szCs w:val="24"/>
        </w:rPr>
        <w:t xml:space="preserve"> spécifique,</w:t>
      </w:r>
      <w:r w:rsidR="005C7B63" w:rsidRPr="00E47C15">
        <w:rPr>
          <w:rFonts w:ascii="Times New Roman" w:hAnsi="Times New Roman" w:cs="Times New Roman"/>
          <w:sz w:val="24"/>
          <w:szCs w:val="24"/>
        </w:rPr>
        <w:t xml:space="preserve"> </w:t>
      </w:r>
      <w:r w:rsidR="00EA0A5F" w:rsidRPr="00E47C15">
        <w:rPr>
          <w:rFonts w:ascii="Times New Roman" w:hAnsi="Times New Roman" w:cs="Times New Roman"/>
          <w:sz w:val="24"/>
          <w:szCs w:val="24"/>
        </w:rPr>
        <w:t>enregistré</w:t>
      </w:r>
      <w:r w:rsidR="005C7B63" w:rsidRPr="00E47C15">
        <w:rPr>
          <w:rFonts w:ascii="Times New Roman" w:hAnsi="Times New Roman" w:cs="Times New Roman"/>
          <w:sz w:val="24"/>
          <w:szCs w:val="24"/>
        </w:rPr>
        <w:t xml:space="preserve"> au préalable</w:t>
      </w:r>
      <w:r w:rsidR="00D949C5" w:rsidRPr="00E47C15">
        <w:rPr>
          <w:rFonts w:ascii="Times New Roman" w:hAnsi="Times New Roman" w:cs="Times New Roman"/>
          <w:sz w:val="24"/>
          <w:szCs w:val="24"/>
        </w:rPr>
        <w:t xml:space="preserve">. </w:t>
      </w:r>
      <w:r w:rsidR="00EA0A5F" w:rsidRPr="00E47C15">
        <w:rPr>
          <w:rFonts w:ascii="Times New Roman" w:hAnsi="Times New Roman" w:cs="Times New Roman"/>
          <w:sz w:val="24"/>
          <w:szCs w:val="24"/>
        </w:rPr>
        <w:t xml:space="preserve">La conversion automatique </w:t>
      </w:r>
      <w:r w:rsidR="00F90163" w:rsidRPr="00E47C15">
        <w:rPr>
          <w:rFonts w:ascii="Times New Roman" w:hAnsi="Times New Roman" w:cs="Times New Roman"/>
          <w:sz w:val="24"/>
          <w:szCs w:val="24"/>
        </w:rPr>
        <w:t>se base sur une entité appelée « </w:t>
      </w:r>
      <w:r w:rsidR="00EA0A5F" w:rsidRPr="00E47C15">
        <w:rPr>
          <w:rFonts w:ascii="Times New Roman" w:hAnsi="Times New Roman" w:cs="Times New Roman"/>
          <w:sz w:val="24"/>
          <w:szCs w:val="24"/>
        </w:rPr>
        <w:t>tâche</w:t>
      </w:r>
      <w:r w:rsidR="00F90163" w:rsidRPr="00E47C15">
        <w:rPr>
          <w:rFonts w:ascii="Times New Roman" w:hAnsi="Times New Roman" w:cs="Times New Roman"/>
          <w:sz w:val="24"/>
          <w:szCs w:val="24"/>
        </w:rPr>
        <w:t> »</w:t>
      </w:r>
      <w:r w:rsidR="00EA0A5F" w:rsidRPr="00E47C15">
        <w:rPr>
          <w:rFonts w:ascii="Times New Roman" w:hAnsi="Times New Roman" w:cs="Times New Roman"/>
          <w:sz w:val="24"/>
          <w:szCs w:val="24"/>
        </w:rPr>
        <w:t xml:space="preserve">. </w:t>
      </w:r>
      <w:r w:rsidR="00FF72C5" w:rsidRPr="00E47C15">
        <w:rPr>
          <w:rFonts w:ascii="Times New Roman" w:hAnsi="Times New Roman" w:cs="Times New Roman"/>
          <w:sz w:val="24"/>
          <w:szCs w:val="24"/>
        </w:rPr>
        <w:t xml:space="preserve"> Une tache peut s’exécuter une seule fois et s’arrêter ou s’exécuter indéfiniment à intervalles de temps réguliers.</w:t>
      </w:r>
      <w:r w:rsidR="00CC002F" w:rsidRPr="00E47C15">
        <w:rPr>
          <w:rFonts w:ascii="Times New Roman" w:hAnsi="Times New Roman" w:cs="Times New Roman"/>
          <w:sz w:val="24"/>
          <w:szCs w:val="24"/>
        </w:rPr>
        <w:t xml:space="preserve"> L’exécution d’une tâche consiste à consulter un répertoire spécifique </w:t>
      </w:r>
      <w:r w:rsidR="00293C70" w:rsidRPr="00E47C15">
        <w:rPr>
          <w:rFonts w:ascii="Times New Roman" w:hAnsi="Times New Roman" w:cs="Times New Roman"/>
          <w:sz w:val="24"/>
          <w:szCs w:val="24"/>
        </w:rPr>
        <w:t xml:space="preserve">à la recherche des fichiers données à valider. </w:t>
      </w:r>
    </w:p>
    <w:p w:rsidR="00794977" w:rsidRDefault="00794977" w:rsidP="00794977">
      <w:pPr>
        <w:pStyle w:val="Titre4"/>
      </w:pPr>
      <w:bookmarkStart w:id="38" w:name="_Toc143074052"/>
      <w:r>
        <w:t>Tâches</w:t>
      </w:r>
      <w:bookmarkEnd w:id="38"/>
    </w:p>
    <w:p w:rsidR="00E534EE" w:rsidRDefault="00E534EE" w:rsidP="00E534EE">
      <w:pPr>
        <w:pStyle w:val="Titre5"/>
      </w:pPr>
      <w:r>
        <w:t>Consulter les tâches</w:t>
      </w:r>
    </w:p>
    <w:p w:rsidR="001134F6" w:rsidRDefault="004B7381" w:rsidP="001134F6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>Pour consulter les</w:t>
      </w:r>
      <w:r w:rsidR="00982FE7" w:rsidRPr="00E47C15">
        <w:rPr>
          <w:rFonts w:ascii="Times New Roman" w:hAnsi="Times New Roman" w:cs="Times New Roman"/>
          <w:sz w:val="24"/>
          <w:szCs w:val="24"/>
        </w:rPr>
        <w:t xml:space="preserve"> </w:t>
      </w:r>
      <w:r w:rsidRPr="00E47C15">
        <w:rPr>
          <w:rFonts w:ascii="Times New Roman" w:hAnsi="Times New Roman" w:cs="Times New Roman"/>
          <w:sz w:val="24"/>
          <w:szCs w:val="24"/>
        </w:rPr>
        <w:t xml:space="preserve">tâches existantes, </w:t>
      </w:r>
      <w:r w:rsidR="00785F95">
        <w:rPr>
          <w:rFonts w:ascii="Times New Roman" w:hAnsi="Times New Roman" w:cs="Times New Roman"/>
          <w:sz w:val="24"/>
          <w:szCs w:val="24"/>
        </w:rPr>
        <w:t>double-</w:t>
      </w:r>
      <w:r w:rsidRPr="00E47C15">
        <w:rPr>
          <w:rFonts w:ascii="Times New Roman" w:hAnsi="Times New Roman" w:cs="Times New Roman"/>
          <w:sz w:val="24"/>
          <w:szCs w:val="24"/>
        </w:rPr>
        <w:t>cliquez sur le sous-menu « </w:t>
      </w:r>
      <w:r w:rsidRPr="00E47C15">
        <w:rPr>
          <w:rFonts w:ascii="Times New Roman" w:hAnsi="Times New Roman" w:cs="Times New Roman"/>
          <w:b/>
          <w:sz w:val="24"/>
          <w:szCs w:val="24"/>
        </w:rPr>
        <w:t>Taches</w:t>
      </w:r>
      <w:r w:rsidRPr="00E47C15">
        <w:rPr>
          <w:rFonts w:ascii="Times New Roman" w:hAnsi="Times New Roman" w:cs="Times New Roman"/>
          <w:sz w:val="24"/>
          <w:szCs w:val="24"/>
        </w:rPr>
        <w:t> ».</w:t>
      </w:r>
      <w:r w:rsidR="00112167" w:rsidRPr="00E47C15">
        <w:rPr>
          <w:rFonts w:ascii="Times New Roman" w:hAnsi="Times New Roman" w:cs="Times New Roman"/>
          <w:sz w:val="24"/>
          <w:szCs w:val="24"/>
        </w:rPr>
        <w:t xml:space="preserve"> La fenêtre </w:t>
      </w:r>
      <w:r w:rsidR="001134F6">
        <w:rPr>
          <w:rFonts w:ascii="Times New Roman" w:hAnsi="Times New Roman" w:cs="Times New Roman"/>
          <w:sz w:val="24"/>
          <w:szCs w:val="24"/>
        </w:rPr>
        <w:t>ci-après</w:t>
      </w:r>
      <w:r w:rsidR="00112167" w:rsidRPr="00E47C15">
        <w:rPr>
          <w:rFonts w:ascii="Times New Roman" w:hAnsi="Times New Roman" w:cs="Times New Roman"/>
          <w:sz w:val="24"/>
          <w:szCs w:val="24"/>
        </w:rPr>
        <w:t xml:space="preserve"> s’ouvre.</w:t>
      </w:r>
      <w:r w:rsidR="001134F6">
        <w:rPr>
          <w:rFonts w:ascii="Times New Roman" w:hAnsi="Times New Roman" w:cs="Times New Roman"/>
          <w:sz w:val="24"/>
          <w:szCs w:val="24"/>
        </w:rPr>
        <w:t xml:space="preserve"> Pour avoir plus de détails sur la tâche, cliquez sur une ligne de ce listing.</w:t>
      </w:r>
    </w:p>
    <w:p w:rsidR="004B7381" w:rsidRPr="00E47C15" w:rsidRDefault="004B7381" w:rsidP="00112167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E534EE" w:rsidRDefault="00E47C15" w:rsidP="00E534EE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70EDE584" wp14:editId="09C7EAA5">
            <wp:extent cx="5759450" cy="3336925"/>
            <wp:effectExtent l="0" t="0" r="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4EE" w:rsidRDefault="00E534EE" w:rsidP="00E534EE">
      <w:pPr>
        <w:pStyle w:val="Lgende"/>
        <w:jc w:val="left"/>
      </w:pPr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32</w:t>
      </w:r>
      <w:r w:rsidR="003414F2">
        <w:rPr>
          <w:noProof/>
        </w:rPr>
        <w:fldChar w:fldCharType="end"/>
      </w:r>
      <w:r>
        <w:t xml:space="preserve"> : Fenêtre de consultation des tâches</w:t>
      </w:r>
    </w:p>
    <w:p w:rsidR="00AE5B22" w:rsidRPr="00AE5B22" w:rsidRDefault="00AE5B22" w:rsidP="00AE5B22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 fonction de recherche est disponible sur cette fenêtre et elle obéît au même principe que la recherche des autres fenêtres.</w:t>
      </w:r>
    </w:p>
    <w:p w:rsidR="00794977" w:rsidRDefault="00794977" w:rsidP="00794977">
      <w:pPr>
        <w:pStyle w:val="Titre5"/>
      </w:pPr>
      <w:r>
        <w:t>Editer une tâche</w:t>
      </w:r>
    </w:p>
    <w:p w:rsidR="00B738BF" w:rsidRDefault="00B66015" w:rsidP="00B6601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>Pour éditer une tâche, cliquer sur le bouton</w:t>
      </w:r>
      <w:r w:rsidR="00960D14">
        <w:rPr>
          <w:rFonts w:ascii="Times New Roman" w:hAnsi="Times New Roman" w:cs="Times New Roman"/>
          <w:sz w:val="24"/>
          <w:szCs w:val="24"/>
        </w:rPr>
        <w:t xml:space="preserve"> « </w:t>
      </w:r>
      <w:r w:rsidRPr="00960D14">
        <w:rPr>
          <w:rFonts w:ascii="Times New Roman" w:hAnsi="Times New Roman" w:cs="Times New Roman"/>
          <w:b/>
          <w:color w:val="70AD47" w:themeColor="accent6"/>
          <w:sz w:val="32"/>
          <w:szCs w:val="32"/>
        </w:rPr>
        <w:t>+</w:t>
      </w:r>
      <w:r w:rsidR="00960D14">
        <w:rPr>
          <w:rFonts w:ascii="Times New Roman" w:hAnsi="Times New Roman" w:cs="Times New Roman"/>
          <w:sz w:val="24"/>
          <w:szCs w:val="24"/>
        </w:rPr>
        <w:t> »</w:t>
      </w:r>
      <w:r w:rsidRPr="00E47C15">
        <w:rPr>
          <w:rFonts w:ascii="Times New Roman" w:hAnsi="Times New Roman" w:cs="Times New Roman"/>
          <w:sz w:val="24"/>
          <w:szCs w:val="24"/>
        </w:rPr>
        <w:t xml:space="preserve">de la fenêtre de listing. </w:t>
      </w:r>
      <w:r w:rsidR="0093230E" w:rsidRPr="00E47C15">
        <w:rPr>
          <w:rFonts w:ascii="Times New Roman" w:hAnsi="Times New Roman" w:cs="Times New Roman"/>
          <w:sz w:val="24"/>
          <w:szCs w:val="24"/>
        </w:rPr>
        <w:t>L</w:t>
      </w:r>
      <w:r w:rsidR="005A1C7C" w:rsidRPr="00E47C15">
        <w:rPr>
          <w:rFonts w:ascii="Times New Roman" w:hAnsi="Times New Roman" w:cs="Times New Roman"/>
          <w:sz w:val="24"/>
          <w:szCs w:val="24"/>
        </w:rPr>
        <w:t>e formulaire</w:t>
      </w:r>
      <w:r w:rsidR="00B738BF" w:rsidRPr="00E47C15">
        <w:rPr>
          <w:rFonts w:ascii="Times New Roman" w:hAnsi="Times New Roman" w:cs="Times New Roman"/>
          <w:sz w:val="24"/>
          <w:szCs w:val="24"/>
        </w:rPr>
        <w:t xml:space="preserve"> d’édition est scindé </w:t>
      </w:r>
      <w:r w:rsidR="00911874">
        <w:rPr>
          <w:rFonts w:ascii="Times New Roman" w:hAnsi="Times New Roman" w:cs="Times New Roman"/>
          <w:sz w:val="24"/>
          <w:szCs w:val="24"/>
        </w:rPr>
        <w:t>trois</w:t>
      </w:r>
      <w:r w:rsidR="00B738BF" w:rsidRPr="00E47C15">
        <w:rPr>
          <w:rFonts w:ascii="Times New Roman" w:hAnsi="Times New Roman" w:cs="Times New Roman"/>
          <w:sz w:val="24"/>
          <w:szCs w:val="24"/>
        </w:rPr>
        <w:t> </w:t>
      </w:r>
      <w:r w:rsidR="00911874">
        <w:rPr>
          <w:rFonts w:ascii="Times New Roman" w:hAnsi="Times New Roman" w:cs="Times New Roman"/>
          <w:sz w:val="24"/>
          <w:szCs w:val="24"/>
        </w:rPr>
        <w:t>onglets</w:t>
      </w:r>
      <w:r w:rsidR="00B738BF" w:rsidRPr="00E47C15">
        <w:rPr>
          <w:rFonts w:ascii="Times New Roman" w:hAnsi="Times New Roman" w:cs="Times New Roman"/>
          <w:sz w:val="24"/>
          <w:szCs w:val="24"/>
        </w:rPr>
        <w:t xml:space="preserve"> :</w:t>
      </w:r>
    </w:p>
    <w:p w:rsidR="00A971D0" w:rsidRPr="00A971D0" w:rsidRDefault="00A971D0" w:rsidP="00B66015">
      <w:pPr>
        <w:ind w:firstLine="70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971D0">
        <w:rPr>
          <w:rFonts w:ascii="Times New Roman" w:hAnsi="Times New Roman" w:cs="Times New Roman"/>
          <w:b/>
          <w:sz w:val="24"/>
          <w:szCs w:val="24"/>
          <w:u w:val="single"/>
        </w:rPr>
        <w:t>Premier Onglet :</w:t>
      </w:r>
    </w:p>
    <w:p w:rsidR="005A1C7C" w:rsidRPr="00E47C15" w:rsidRDefault="00A971D0" w:rsidP="005A1C7C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Cet</w:t>
      </w:r>
      <w:r w:rsidR="00B738BF" w:rsidRPr="00E47C15">
        <w:rPr>
          <w:rFonts w:ascii="Times New Roman" w:hAnsi="Times New Roman" w:cs="Times New Roman"/>
          <w:sz w:val="24"/>
          <w:szCs w:val="24"/>
        </w:rPr>
        <w:t xml:space="preserve"> </w:t>
      </w:r>
      <w:r w:rsidR="00911874">
        <w:rPr>
          <w:rFonts w:ascii="Times New Roman" w:hAnsi="Times New Roman" w:cs="Times New Roman"/>
          <w:sz w:val="24"/>
          <w:szCs w:val="24"/>
        </w:rPr>
        <w:t>onglet</w:t>
      </w:r>
      <w:r w:rsidR="00B738BF" w:rsidRPr="00E47C15">
        <w:rPr>
          <w:rFonts w:ascii="Times New Roman" w:hAnsi="Times New Roman" w:cs="Times New Roman"/>
          <w:sz w:val="24"/>
          <w:szCs w:val="24"/>
        </w:rPr>
        <w:t xml:space="preserve"> présente les informations générales</w:t>
      </w:r>
      <w:r w:rsidR="005A1C7C" w:rsidRPr="00E47C15">
        <w:rPr>
          <w:rFonts w:ascii="Times New Roman" w:hAnsi="Times New Roman" w:cs="Times New Roman"/>
          <w:sz w:val="24"/>
          <w:szCs w:val="24"/>
        </w:rPr>
        <w:t xml:space="preserve"> ci-après</w:t>
      </w:r>
      <w:r w:rsidR="00B738BF" w:rsidRPr="00E47C15">
        <w:rPr>
          <w:rFonts w:ascii="Times New Roman" w:hAnsi="Times New Roman" w:cs="Times New Roman"/>
          <w:sz w:val="24"/>
          <w:szCs w:val="24"/>
        </w:rPr>
        <w:t> :</w:t>
      </w:r>
      <w:r w:rsidR="005A1C7C" w:rsidRPr="00E47C1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A1C7C" w:rsidRDefault="005A1C7C" w:rsidP="005A1C7C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E47C15">
        <w:rPr>
          <w:rFonts w:ascii="Times New Roman" w:eastAsia="Arial" w:hAnsi="Times New Roman" w:cs="Times New Roman"/>
          <w:b/>
          <w:sz w:val="24"/>
          <w:szCs w:val="24"/>
        </w:rPr>
        <w:t>libellé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de la tâche</w:t>
      </w:r>
      <w:r w:rsidR="00CD2800" w:rsidRPr="00E47C15">
        <w:rPr>
          <w:rFonts w:ascii="Times New Roman" w:eastAsia="Arial" w:hAnsi="Times New Roman" w:cs="Times New Roman"/>
          <w:sz w:val="24"/>
          <w:szCs w:val="24"/>
        </w:rPr>
        <w:t>.</w:t>
      </w:r>
    </w:p>
    <w:p w:rsidR="00BF6730" w:rsidRPr="00BF6730" w:rsidRDefault="00BF6730" w:rsidP="00BF6730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>
        <w:rPr>
          <w:rFonts w:ascii="Times New Roman" w:eastAsia="Arial" w:hAnsi="Times New Roman" w:cs="Times New Roman"/>
          <w:b/>
          <w:sz w:val="24"/>
          <w:szCs w:val="24"/>
        </w:rPr>
        <w:t> </w:t>
      </w:r>
      <w:r>
        <w:rPr>
          <w:rFonts w:ascii="Times New Roman" w:eastAsia="Arial" w:hAnsi="Times New Roman" w:cs="Times New Roman"/>
          <w:sz w:val="24"/>
          <w:szCs w:val="24"/>
        </w:rPr>
        <w:t>pour préciser si on souhaite utiliser un modèle de conversion pour remplir les champs du formulaire.</w:t>
      </w:r>
    </w:p>
    <w:p w:rsidR="00BF6730" w:rsidRPr="00BF6730" w:rsidRDefault="00BF6730" w:rsidP="00BF6730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1F1A6C">
        <w:rPr>
          <w:rFonts w:ascii="Times New Roman" w:eastAsia="Arial" w:hAnsi="Times New Roman" w:cs="Times New Roman"/>
          <w:b/>
          <w:sz w:val="24"/>
          <w:szCs w:val="24"/>
        </w:rPr>
        <w:t>modèle de conversion</w:t>
      </w:r>
      <w:r>
        <w:rPr>
          <w:rFonts w:ascii="Times New Roman" w:eastAsia="Arial" w:hAnsi="Times New Roman" w:cs="Times New Roman"/>
          <w:b/>
          <w:sz w:val="24"/>
          <w:szCs w:val="24"/>
        </w:rPr>
        <w:t> :</w:t>
      </w:r>
      <w:r>
        <w:rPr>
          <w:rFonts w:ascii="Times New Roman" w:eastAsia="Arial" w:hAnsi="Times New Roman" w:cs="Times New Roman"/>
          <w:sz w:val="24"/>
          <w:szCs w:val="24"/>
        </w:rPr>
        <w:t xml:space="preserve"> si la case à cocher précédente est sélectionnée, alors choisissez un modèle et le reste du formulaire sera automatiquement rempli avec les informations provenant du modèle.</w:t>
      </w:r>
    </w:p>
    <w:p w:rsidR="005A1C7C" w:rsidRDefault="005A1C7C" w:rsidP="00E47C15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E47C15">
        <w:rPr>
          <w:rFonts w:ascii="Times New Roman" w:eastAsia="Arial" w:hAnsi="Times New Roman" w:cs="Times New Roman"/>
          <w:b/>
          <w:sz w:val="24"/>
          <w:szCs w:val="24"/>
        </w:rPr>
        <w:t>type fichier</w:t>
      </w:r>
      <w:r w:rsidR="00960D14">
        <w:rPr>
          <w:rFonts w:ascii="Times New Roman" w:eastAsia="Arial" w:hAnsi="Times New Roman" w:cs="Times New Roman"/>
          <w:sz w:val="24"/>
          <w:szCs w:val="24"/>
        </w:rPr>
        <w:t xml:space="preserve"> auquel appartiennent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le</w:t>
      </w:r>
      <w:r w:rsidR="00960D14">
        <w:rPr>
          <w:rFonts w:ascii="Times New Roman" w:eastAsia="Arial" w:hAnsi="Times New Roman" w:cs="Times New Roman"/>
          <w:sz w:val="24"/>
          <w:szCs w:val="24"/>
        </w:rPr>
        <w:t>s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fichier</w:t>
      </w:r>
      <w:r w:rsidR="00960D14">
        <w:rPr>
          <w:rFonts w:ascii="Times New Roman" w:eastAsia="Arial" w:hAnsi="Times New Roman" w:cs="Times New Roman"/>
          <w:sz w:val="24"/>
          <w:szCs w:val="24"/>
        </w:rPr>
        <w:t>s à convertir.</w:t>
      </w:r>
    </w:p>
    <w:p w:rsidR="00BF6730" w:rsidRPr="00BF6730" w:rsidRDefault="00BF6730" w:rsidP="00E47C15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BF6730">
        <w:rPr>
          <w:rFonts w:ascii="Times New Roman" w:eastAsia="Arial" w:hAnsi="Times New Roman" w:cs="Times New Roman"/>
          <w:b/>
          <w:sz w:val="24"/>
          <w:szCs w:val="24"/>
        </w:rPr>
        <w:t>répertoire source</w:t>
      </w:r>
      <w:r>
        <w:rPr>
          <w:rFonts w:ascii="Times New Roman" w:eastAsia="Arial" w:hAnsi="Times New Roman" w:cs="Times New Roman"/>
          <w:b/>
          <w:sz w:val="24"/>
          <w:szCs w:val="24"/>
        </w:rPr>
        <w:t> </w:t>
      </w:r>
      <w:r w:rsidRPr="00BF6730">
        <w:rPr>
          <w:rFonts w:ascii="Times New Roman" w:eastAsia="Arial" w:hAnsi="Times New Roman" w:cs="Times New Roman"/>
          <w:sz w:val="24"/>
          <w:szCs w:val="24"/>
        </w:rPr>
        <w:t>:</w:t>
      </w:r>
      <w:r>
        <w:rPr>
          <w:rFonts w:ascii="Times New Roman" w:eastAsia="Arial" w:hAnsi="Times New Roman" w:cs="Times New Roman"/>
          <w:sz w:val="24"/>
          <w:szCs w:val="24"/>
        </w:rPr>
        <w:t xml:space="preserve"> répertoire où seront extrait les fichiers de données à valider.</w:t>
      </w:r>
    </w:p>
    <w:p w:rsidR="00BF6730" w:rsidRDefault="00BF6730" w:rsidP="00E47C15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BF6730">
        <w:rPr>
          <w:rFonts w:ascii="Times New Roman" w:eastAsia="Arial" w:hAnsi="Times New Roman" w:cs="Times New Roman"/>
          <w:b/>
          <w:sz w:val="24"/>
          <w:szCs w:val="24"/>
        </w:rPr>
        <w:t>répertoire de destination</w:t>
      </w:r>
      <w:r>
        <w:rPr>
          <w:rFonts w:ascii="Times New Roman" w:eastAsia="Arial" w:hAnsi="Times New Roman" w:cs="Times New Roman"/>
          <w:sz w:val="24"/>
          <w:szCs w:val="24"/>
        </w:rPr>
        <w:t> : répertoire où seront déposés les fichiers dont la validation a été un succès.</w:t>
      </w:r>
    </w:p>
    <w:p w:rsidR="00BF6730" w:rsidRPr="00E47C15" w:rsidRDefault="00BF6730" w:rsidP="00E47C15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BF6730">
        <w:rPr>
          <w:rFonts w:ascii="Times New Roman" w:eastAsia="Arial" w:hAnsi="Times New Roman" w:cs="Times New Roman"/>
          <w:b/>
          <w:sz w:val="24"/>
          <w:szCs w:val="24"/>
        </w:rPr>
        <w:t>répertoire d’erreur</w:t>
      </w:r>
      <w:r>
        <w:rPr>
          <w:rFonts w:ascii="Times New Roman" w:eastAsia="Arial" w:hAnsi="Times New Roman" w:cs="Times New Roman"/>
          <w:sz w:val="24"/>
          <w:szCs w:val="24"/>
        </w:rPr>
        <w:t> : répertoire où seront déposés les fichiers dont la validation a été un échec ainsi que les fichiers contenant la liste des erreurs rencontré</w:t>
      </w:r>
      <w:r w:rsidR="001D784E">
        <w:rPr>
          <w:rFonts w:ascii="Times New Roman" w:eastAsia="Arial" w:hAnsi="Times New Roman" w:cs="Times New Roman"/>
          <w:sz w:val="24"/>
          <w:szCs w:val="24"/>
        </w:rPr>
        <w:t>e</w:t>
      </w:r>
      <w:r>
        <w:rPr>
          <w:rFonts w:ascii="Times New Roman" w:eastAsia="Arial" w:hAnsi="Times New Roman" w:cs="Times New Roman"/>
          <w:sz w:val="24"/>
          <w:szCs w:val="24"/>
        </w:rPr>
        <w:t>s dans chaque fichier de don</w:t>
      </w:r>
      <w:r w:rsidR="001D784E">
        <w:rPr>
          <w:rFonts w:ascii="Times New Roman" w:eastAsia="Arial" w:hAnsi="Times New Roman" w:cs="Times New Roman"/>
          <w:sz w:val="24"/>
          <w:szCs w:val="24"/>
        </w:rPr>
        <w:t>n</w:t>
      </w:r>
      <w:r>
        <w:rPr>
          <w:rFonts w:ascii="Times New Roman" w:eastAsia="Arial" w:hAnsi="Times New Roman" w:cs="Times New Roman"/>
          <w:sz w:val="24"/>
          <w:szCs w:val="24"/>
        </w:rPr>
        <w:t>ées.</w:t>
      </w:r>
    </w:p>
    <w:p w:rsidR="005A1C7C" w:rsidRPr="00E47C15" w:rsidRDefault="005A1C7C" w:rsidP="005A1C7C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format du fichier de données</w:t>
      </w:r>
      <w:r w:rsidRPr="00E47C15">
        <w:rPr>
          <w:rFonts w:ascii="Times New Roman" w:eastAsia="Arial" w:hAnsi="Times New Roman" w:cs="Times New Roman"/>
          <w:sz w:val="24"/>
          <w:szCs w:val="24"/>
        </w:rPr>
        <w:t> : Csv, Excel</w:t>
      </w:r>
      <w:r w:rsidR="008D2DF0" w:rsidRPr="00E47C1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47C15">
        <w:rPr>
          <w:rFonts w:ascii="Times New Roman" w:eastAsia="Arial" w:hAnsi="Times New Roman" w:cs="Times New Roman"/>
          <w:sz w:val="24"/>
          <w:szCs w:val="24"/>
        </w:rPr>
        <w:t>(</w:t>
      </w:r>
      <w:proofErr w:type="spellStart"/>
      <w:r w:rsidRPr="00E47C15">
        <w:rPr>
          <w:rFonts w:ascii="Times New Roman" w:eastAsia="Arial" w:hAnsi="Times New Roman" w:cs="Times New Roman"/>
          <w:sz w:val="24"/>
          <w:szCs w:val="24"/>
        </w:rPr>
        <w:t>xlxs</w:t>
      </w:r>
      <w:proofErr w:type="spellEnd"/>
      <w:r w:rsidRPr="00E47C15">
        <w:rPr>
          <w:rFonts w:ascii="Times New Roman" w:eastAsia="Arial" w:hAnsi="Times New Roman" w:cs="Times New Roman"/>
          <w:sz w:val="24"/>
          <w:szCs w:val="24"/>
        </w:rPr>
        <w:t xml:space="preserve">, </w:t>
      </w:r>
      <w:proofErr w:type="spellStart"/>
      <w:r w:rsidRPr="00E47C15">
        <w:rPr>
          <w:rFonts w:ascii="Times New Roman" w:eastAsia="Arial" w:hAnsi="Times New Roman" w:cs="Times New Roman"/>
          <w:sz w:val="24"/>
          <w:szCs w:val="24"/>
        </w:rPr>
        <w:t>xls</w:t>
      </w:r>
      <w:proofErr w:type="spellEnd"/>
      <w:r w:rsidRPr="00E47C15">
        <w:rPr>
          <w:rFonts w:ascii="Times New Roman" w:eastAsia="Arial" w:hAnsi="Times New Roman" w:cs="Times New Roman"/>
          <w:sz w:val="24"/>
          <w:szCs w:val="24"/>
        </w:rPr>
        <w:t>), Texte</w:t>
      </w:r>
      <w:r w:rsidR="008D2DF0" w:rsidRPr="00E47C1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47C15">
        <w:rPr>
          <w:rFonts w:ascii="Times New Roman" w:eastAsia="Arial" w:hAnsi="Times New Roman" w:cs="Times New Roman"/>
          <w:sz w:val="24"/>
          <w:szCs w:val="24"/>
        </w:rPr>
        <w:t>(</w:t>
      </w:r>
      <w:proofErr w:type="spellStart"/>
      <w:r w:rsidRPr="00E47C15">
        <w:rPr>
          <w:rFonts w:ascii="Times New Roman" w:eastAsia="Arial" w:hAnsi="Times New Roman" w:cs="Times New Roman"/>
          <w:sz w:val="24"/>
          <w:szCs w:val="24"/>
        </w:rPr>
        <w:t>txt</w:t>
      </w:r>
      <w:proofErr w:type="spellEnd"/>
      <w:r w:rsidRPr="00E47C15">
        <w:rPr>
          <w:rFonts w:ascii="Times New Roman" w:eastAsia="Arial" w:hAnsi="Times New Roman" w:cs="Times New Roman"/>
          <w:sz w:val="24"/>
          <w:szCs w:val="24"/>
        </w:rPr>
        <w:t>).</w:t>
      </w:r>
    </w:p>
    <w:p w:rsidR="005A1C7C" w:rsidRPr="00E47C15" w:rsidRDefault="005A1C7C" w:rsidP="005A1C7C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Le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délimiteur de ligne</w:t>
      </w:r>
      <w:r w:rsidRPr="00E47C15">
        <w:rPr>
          <w:rFonts w:ascii="Times New Roman" w:eastAsia="Arial" w:hAnsi="Times New Roman" w:cs="Times New Roman"/>
          <w:sz w:val="24"/>
          <w:szCs w:val="24"/>
        </w:rPr>
        <w:t> : il est l’élément qui sépare les différentes lignes de données.</w:t>
      </w:r>
    </w:p>
    <w:p w:rsidR="005A1C7C" w:rsidRPr="00E47C15" w:rsidRDefault="005A1C7C" w:rsidP="005A1C7C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délimiteur de colonne</w:t>
      </w:r>
      <w:r w:rsidRPr="00E47C15">
        <w:rPr>
          <w:rFonts w:ascii="Times New Roman" w:eastAsia="Arial" w:hAnsi="Times New Roman" w:cs="Times New Roman"/>
          <w:sz w:val="24"/>
          <w:szCs w:val="24"/>
        </w:rPr>
        <w:t> : il est le séparateur des colonnes d’une même ligne de données.</w:t>
      </w:r>
    </w:p>
    <w:p w:rsidR="005A1C7C" w:rsidRPr="00E47C15" w:rsidRDefault="005A1C7C" w:rsidP="005A1C7C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qui précise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si la première ligne du fichier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est une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ligne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de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description de données</w:t>
      </w:r>
      <w:r w:rsidRPr="00E47C15">
        <w:rPr>
          <w:rFonts w:ascii="Times New Roman" w:eastAsia="Arial" w:hAnsi="Times New Roman" w:cs="Times New Roman"/>
          <w:sz w:val="24"/>
          <w:szCs w:val="24"/>
        </w:rPr>
        <w:t>. Auquel cas, cette ligne sera ignorée lors de la validation.</w:t>
      </w:r>
    </w:p>
    <w:p w:rsidR="005A1C7C" w:rsidRPr="00E47C15" w:rsidRDefault="005A1C7C" w:rsidP="005A1C7C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qui </w:t>
      </w:r>
      <w:r w:rsidR="009572F1" w:rsidRPr="00E47C15">
        <w:rPr>
          <w:rFonts w:ascii="Times New Roman" w:eastAsia="Arial" w:hAnsi="Times New Roman" w:cs="Times New Roman"/>
          <w:sz w:val="24"/>
          <w:szCs w:val="24"/>
        </w:rPr>
        <w:t xml:space="preserve">renseigne </w:t>
      </w:r>
      <w:r w:rsidR="009572F1" w:rsidRPr="00960D14">
        <w:rPr>
          <w:rFonts w:ascii="Times New Roman" w:eastAsia="Arial" w:hAnsi="Times New Roman" w:cs="Times New Roman"/>
          <w:b/>
          <w:sz w:val="24"/>
          <w:szCs w:val="24"/>
        </w:rPr>
        <w:t xml:space="preserve">si la validation doit être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stricte envers la taille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des champs.</w:t>
      </w:r>
    </w:p>
    <w:p w:rsidR="0003469E" w:rsidRPr="00A132E2" w:rsidRDefault="00DF6ED9" w:rsidP="00A132E2">
      <w:pPr>
        <w:pStyle w:val="Paragraphedeliste"/>
        <w:numPr>
          <w:ilvl w:val="0"/>
          <w:numId w:val="14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Une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case à cocher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pour </w:t>
      </w:r>
      <w:r w:rsidRPr="00960D14">
        <w:rPr>
          <w:rFonts w:ascii="Times New Roman" w:eastAsia="Arial" w:hAnsi="Times New Roman" w:cs="Times New Roman"/>
          <w:b/>
          <w:sz w:val="24"/>
          <w:szCs w:val="24"/>
        </w:rPr>
        <w:t>activer la tâche</w:t>
      </w:r>
      <w:r w:rsidR="009858E7" w:rsidRPr="00E47C15">
        <w:rPr>
          <w:rFonts w:ascii="Times New Roman" w:eastAsia="Arial" w:hAnsi="Times New Roman" w:cs="Times New Roman"/>
          <w:sz w:val="24"/>
          <w:szCs w:val="24"/>
        </w:rPr>
        <w:t xml:space="preserve"> afin qu’elle s’exécute à l’heure prévue</w:t>
      </w:r>
      <w:r w:rsidRPr="00E47C15">
        <w:rPr>
          <w:rFonts w:ascii="Times New Roman" w:eastAsia="Arial" w:hAnsi="Times New Roman" w:cs="Times New Roman"/>
          <w:sz w:val="24"/>
          <w:szCs w:val="24"/>
        </w:rPr>
        <w:t>. Par défaut, elle est désactivée.</w:t>
      </w:r>
    </w:p>
    <w:p w:rsidR="00545608" w:rsidRPr="00471D91" w:rsidRDefault="00545608" w:rsidP="005A1C7C">
      <w:pPr>
        <w:rPr>
          <w:rFonts w:ascii="Times New Roman" w:hAnsi="Times New Roman" w:cs="Times New Roman"/>
          <w:sz w:val="28"/>
          <w:szCs w:val="28"/>
        </w:rPr>
      </w:pPr>
    </w:p>
    <w:p w:rsidR="00794977" w:rsidRDefault="00AB796E" w:rsidP="00794977">
      <w:pPr>
        <w:keepNext/>
      </w:pPr>
      <w:r>
        <w:rPr>
          <w:noProof/>
          <w:lang w:val="en-US" w:eastAsia="en-US"/>
        </w:rPr>
        <w:drawing>
          <wp:inline distT="0" distB="0" distL="0" distR="0" wp14:anchorId="77AC6F5C" wp14:editId="2C6DC22A">
            <wp:extent cx="5759450" cy="4732020"/>
            <wp:effectExtent l="0" t="0" r="0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73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A34" w:rsidRDefault="00794977" w:rsidP="00E6300A">
      <w:pPr>
        <w:pStyle w:val="Lgende"/>
        <w:jc w:val="left"/>
      </w:pPr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33</w:t>
      </w:r>
      <w:r w:rsidR="003414F2">
        <w:rPr>
          <w:noProof/>
        </w:rPr>
        <w:fldChar w:fldCharType="end"/>
      </w:r>
      <w:r w:rsidR="00E21221">
        <w:t xml:space="preserve"> : Fenêtre d’é</w:t>
      </w:r>
      <w:r>
        <w:t>dition d'une tâche</w:t>
      </w:r>
      <w:r w:rsidR="00AB796E">
        <w:t xml:space="preserve"> – Informations sur la tâche</w:t>
      </w:r>
    </w:p>
    <w:p w:rsidR="002C133A" w:rsidRPr="00446A46" w:rsidRDefault="002C133A" w:rsidP="005B10B9">
      <w:pPr>
        <w:ind w:firstLine="36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46A46">
        <w:rPr>
          <w:rFonts w:ascii="Times New Roman" w:hAnsi="Times New Roman" w:cs="Times New Roman"/>
          <w:b/>
          <w:sz w:val="24"/>
          <w:szCs w:val="24"/>
          <w:u w:val="single"/>
        </w:rPr>
        <w:t>Deuxième onglet :</w:t>
      </w:r>
    </w:p>
    <w:p w:rsidR="005B10B9" w:rsidRPr="00E47C15" w:rsidRDefault="00A132E2" w:rsidP="005B10B9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Dans le second onglet</w:t>
      </w:r>
      <w:r w:rsidR="005B10B9" w:rsidRPr="00E47C15">
        <w:rPr>
          <w:rFonts w:ascii="Times New Roman" w:hAnsi="Times New Roman" w:cs="Times New Roman"/>
          <w:sz w:val="24"/>
          <w:szCs w:val="24"/>
        </w:rPr>
        <w:t xml:space="preserve"> du formulaire, </w:t>
      </w:r>
      <w:r w:rsidR="005B10B9" w:rsidRPr="00E47C15">
        <w:rPr>
          <w:rFonts w:ascii="Times New Roman" w:eastAsia="Arial" w:hAnsi="Times New Roman" w:cs="Times New Roman"/>
          <w:sz w:val="24"/>
          <w:szCs w:val="24"/>
        </w:rPr>
        <w:t>l’utilisateur renseigne les éléments liés à la planification de la tâche :</w:t>
      </w:r>
    </w:p>
    <w:p w:rsidR="00AB796E" w:rsidRDefault="00AB796E" w:rsidP="00AB796E"/>
    <w:p w:rsidR="00AB796E" w:rsidRDefault="00AB796E" w:rsidP="00AB796E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5CEE4DF2" wp14:editId="3D311627">
            <wp:extent cx="5760720" cy="2011680"/>
            <wp:effectExtent l="0" t="0" r="0" b="762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7A1" w:rsidRDefault="00AB796E" w:rsidP="005B10B9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34</w:t>
      </w:r>
      <w:r>
        <w:fldChar w:fldCharType="end"/>
      </w:r>
      <w:r w:rsidRPr="003B32DC">
        <w:t xml:space="preserve"> : Fenêtre d’édition d'une tâche –</w:t>
      </w:r>
      <w:r>
        <w:t xml:space="preserve"> Pla</w:t>
      </w:r>
      <w:r w:rsidR="00424409">
        <w:t>n</w:t>
      </w:r>
      <w:r>
        <w:t>ification</w:t>
      </w:r>
    </w:p>
    <w:p w:rsidR="005B10B9" w:rsidRPr="00E47C15" w:rsidRDefault="005B10B9" w:rsidP="005B10B9">
      <w:pPr>
        <w:pStyle w:val="Paragraphedeliste"/>
        <w:numPr>
          <w:ilvl w:val="0"/>
          <w:numId w:val="25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63E38">
        <w:rPr>
          <w:rFonts w:ascii="Times New Roman" w:eastAsia="Arial" w:hAnsi="Times New Roman" w:cs="Times New Roman"/>
          <w:b/>
          <w:sz w:val="24"/>
          <w:szCs w:val="24"/>
        </w:rPr>
        <w:t>Heure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de lancement de la tâche.</w:t>
      </w:r>
    </w:p>
    <w:p w:rsidR="005B10B9" w:rsidRPr="00E47C15" w:rsidRDefault="005B10B9" w:rsidP="005B10B9">
      <w:pPr>
        <w:pStyle w:val="Paragraphedeliste"/>
        <w:numPr>
          <w:ilvl w:val="0"/>
          <w:numId w:val="25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63E38">
        <w:rPr>
          <w:rFonts w:ascii="Times New Roman" w:eastAsia="Arial" w:hAnsi="Times New Roman" w:cs="Times New Roman"/>
          <w:b/>
          <w:sz w:val="24"/>
          <w:szCs w:val="24"/>
        </w:rPr>
        <w:t>Minute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de lancement de la tâche.</w:t>
      </w:r>
    </w:p>
    <w:p w:rsidR="005B10B9" w:rsidRPr="00E47C15" w:rsidRDefault="005B10B9" w:rsidP="005B10B9">
      <w:pPr>
        <w:pStyle w:val="Paragraphedeliste"/>
        <w:numPr>
          <w:ilvl w:val="0"/>
          <w:numId w:val="25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Une case à cocher qui précise si la tâche va </w:t>
      </w:r>
      <w:r w:rsidRPr="00D63E38">
        <w:rPr>
          <w:rFonts w:ascii="Times New Roman" w:eastAsia="Arial" w:hAnsi="Times New Roman" w:cs="Times New Roman"/>
          <w:b/>
          <w:sz w:val="24"/>
          <w:szCs w:val="24"/>
        </w:rPr>
        <w:t>s’exécuter une seule fois ou non.</w:t>
      </w:r>
    </w:p>
    <w:p w:rsidR="005B10B9" w:rsidRPr="00E47C15" w:rsidRDefault="005B10B9" w:rsidP="005B10B9">
      <w:pPr>
        <w:pStyle w:val="Paragraphedeliste"/>
        <w:numPr>
          <w:ilvl w:val="0"/>
          <w:numId w:val="25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Un </w:t>
      </w:r>
      <w:r w:rsidRPr="00D63E38">
        <w:rPr>
          <w:rFonts w:ascii="Times New Roman" w:eastAsia="Arial" w:hAnsi="Times New Roman" w:cs="Times New Roman"/>
          <w:b/>
          <w:sz w:val="24"/>
          <w:szCs w:val="24"/>
        </w:rPr>
        <w:t>intervalle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qui renseigne le nombre de minutes qui sépare les exécutions successives de la tâche si elle est répétitive.</w:t>
      </w:r>
    </w:p>
    <w:p w:rsidR="005B10B9" w:rsidRPr="00E47C15" w:rsidRDefault="005B10B9" w:rsidP="005B10B9">
      <w:pPr>
        <w:pStyle w:val="Paragraphedeliste"/>
        <w:numPr>
          <w:ilvl w:val="0"/>
          <w:numId w:val="25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Les caches à cocher qui précise </w:t>
      </w:r>
      <w:r w:rsidRPr="003E37AC">
        <w:rPr>
          <w:rFonts w:ascii="Times New Roman" w:eastAsia="Arial" w:hAnsi="Times New Roman" w:cs="Times New Roman"/>
          <w:b/>
          <w:sz w:val="24"/>
          <w:szCs w:val="24"/>
        </w:rPr>
        <w:t>les jours de la semaine</w:t>
      </w:r>
      <w:r w:rsidRPr="00E47C15">
        <w:rPr>
          <w:rFonts w:ascii="Times New Roman" w:eastAsia="Arial" w:hAnsi="Times New Roman" w:cs="Times New Roman"/>
          <w:sz w:val="24"/>
          <w:szCs w:val="24"/>
        </w:rPr>
        <w:t xml:space="preserve"> où la tâche va s’exécuter.</w:t>
      </w:r>
    </w:p>
    <w:p w:rsidR="00712C7D" w:rsidRDefault="00712C7D" w:rsidP="005B10B9">
      <w:pPr>
        <w:rPr>
          <w:rFonts w:ascii="Times New Roman" w:hAnsi="Times New Roman" w:cs="Times New Roman"/>
          <w:sz w:val="24"/>
          <w:szCs w:val="24"/>
        </w:rPr>
      </w:pPr>
    </w:p>
    <w:p w:rsidR="005B10B9" w:rsidRDefault="00712C7D" w:rsidP="00712C7D">
      <w:pPr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 planification ci-dessous </w:t>
      </w:r>
      <w:r w:rsidR="004D4959">
        <w:rPr>
          <w:rFonts w:ascii="Times New Roman" w:hAnsi="Times New Roman" w:cs="Times New Roman"/>
          <w:sz w:val="24"/>
          <w:szCs w:val="24"/>
        </w:rPr>
        <w:t>signifie</w:t>
      </w:r>
      <w:r>
        <w:rPr>
          <w:rFonts w:ascii="Times New Roman" w:hAnsi="Times New Roman" w:cs="Times New Roman"/>
          <w:sz w:val="24"/>
          <w:szCs w:val="24"/>
        </w:rPr>
        <w:t xml:space="preserve"> que la tâche va s’exécuter lundi, mardi, mercredi, jeudi et vendredi à partir de 11 heures 11minutes</w:t>
      </w:r>
      <w:r w:rsidR="00CC6143">
        <w:rPr>
          <w:rFonts w:ascii="Times New Roman" w:hAnsi="Times New Roman" w:cs="Times New Roman"/>
          <w:sz w:val="24"/>
          <w:szCs w:val="24"/>
        </w:rPr>
        <w:t>. Et que toutes les 2 minutes, le répertoire source sera scrutés à la recherche des nouveaux fichiers.</w:t>
      </w:r>
    </w:p>
    <w:p w:rsidR="006111FA" w:rsidRDefault="006111FA" w:rsidP="00712C7D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3E37AC" w:rsidRPr="003E37AC" w:rsidRDefault="003E37AC" w:rsidP="00712C7D">
      <w:pPr>
        <w:ind w:firstLine="36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E37AC">
        <w:rPr>
          <w:rFonts w:ascii="Times New Roman" w:hAnsi="Times New Roman" w:cs="Times New Roman"/>
          <w:b/>
          <w:sz w:val="24"/>
          <w:szCs w:val="24"/>
          <w:u w:val="single"/>
        </w:rPr>
        <w:t>Troisième onglet :</w:t>
      </w:r>
    </w:p>
    <w:p w:rsidR="00712C7D" w:rsidRDefault="00CE2A54" w:rsidP="00CE2A54">
      <w:pPr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Cet onglet permet de renseigner les champs à tronquer pendant la validation. Le principe est le même que pour la validation manuelle. </w:t>
      </w:r>
    </w:p>
    <w:p w:rsidR="006111FA" w:rsidRPr="00712C7D" w:rsidRDefault="006111FA" w:rsidP="00CE2A54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8147A1" w:rsidRDefault="008147A1" w:rsidP="008147A1">
      <w:pPr>
        <w:keepNext/>
      </w:pPr>
      <w:r>
        <w:rPr>
          <w:noProof/>
          <w:lang w:val="en-US" w:eastAsia="en-US"/>
        </w:rPr>
        <w:drawing>
          <wp:inline distT="0" distB="0" distL="0" distR="0" wp14:anchorId="23D3D9E2" wp14:editId="115A8839">
            <wp:extent cx="5756910" cy="2122805"/>
            <wp:effectExtent l="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7A1" w:rsidRDefault="008147A1" w:rsidP="008147A1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35</w:t>
      </w:r>
      <w:r>
        <w:fldChar w:fldCharType="end"/>
      </w:r>
      <w:r w:rsidR="00D63E38">
        <w:t xml:space="preserve"> </w:t>
      </w:r>
      <w:r w:rsidRPr="0034639D">
        <w:t>: Fenêtre d’édition d'une tâche –</w:t>
      </w:r>
      <w:r>
        <w:t xml:space="preserve"> Champs à tronqu</w:t>
      </w:r>
      <w:r w:rsidR="00D63E38">
        <w:t>er</w:t>
      </w:r>
    </w:p>
    <w:p w:rsidR="008147A1" w:rsidRDefault="006111FA" w:rsidP="008147A1">
      <w:pPr>
        <w:rPr>
          <w:rFonts w:ascii="Times New Roman" w:hAnsi="Times New Roman" w:cs="Times New Roman"/>
          <w:sz w:val="24"/>
          <w:szCs w:val="24"/>
        </w:rPr>
      </w:pPr>
      <w:r w:rsidRPr="006111FA">
        <w:rPr>
          <w:rFonts w:ascii="Times New Roman" w:hAnsi="Times New Roman" w:cs="Times New Roman"/>
          <w:sz w:val="24"/>
          <w:szCs w:val="24"/>
        </w:rPr>
        <w:t xml:space="preserve">Après </w:t>
      </w:r>
      <w:r>
        <w:rPr>
          <w:rFonts w:ascii="Times New Roman" w:hAnsi="Times New Roman" w:cs="Times New Roman"/>
          <w:sz w:val="24"/>
          <w:szCs w:val="24"/>
        </w:rPr>
        <w:t>avoir renseigné tous les champs des trois onglets, cliquez sur « </w:t>
      </w:r>
      <w:r w:rsidRPr="006111FA">
        <w:rPr>
          <w:rFonts w:ascii="Times New Roman" w:hAnsi="Times New Roman" w:cs="Times New Roman"/>
          <w:b/>
          <w:sz w:val="24"/>
          <w:szCs w:val="24"/>
        </w:rPr>
        <w:t>Enregistrer</w:t>
      </w:r>
      <w:r>
        <w:rPr>
          <w:rFonts w:ascii="Times New Roman" w:hAnsi="Times New Roman" w:cs="Times New Roman"/>
          <w:sz w:val="24"/>
          <w:szCs w:val="24"/>
        </w:rPr>
        <w:t> ».</w:t>
      </w:r>
    </w:p>
    <w:p w:rsidR="007D5CB9" w:rsidRDefault="007D5CB9" w:rsidP="008147A1">
      <w:pPr>
        <w:rPr>
          <w:rFonts w:ascii="Times New Roman" w:hAnsi="Times New Roman" w:cs="Times New Roman"/>
          <w:sz w:val="24"/>
          <w:szCs w:val="24"/>
        </w:rPr>
      </w:pPr>
    </w:p>
    <w:p w:rsidR="003632AC" w:rsidRDefault="007D5CB9" w:rsidP="00360118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55F21">
        <w:rPr>
          <w:rFonts w:ascii="Times New Roman" w:eastAsia="Arial" w:hAnsi="Times New Roman" w:cs="Times New Roman"/>
          <w:b/>
          <w:sz w:val="24"/>
          <w:szCs w:val="24"/>
          <w:u w:val="single"/>
        </w:rPr>
        <w:t>NB</w:t>
      </w:r>
      <w:r w:rsidRPr="00155F21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Pr="00155F21">
        <w:rPr>
          <w:rFonts w:ascii="Times New Roman" w:eastAsia="Arial" w:hAnsi="Times New Roman" w:cs="Times New Roman"/>
          <w:sz w:val="24"/>
          <w:szCs w:val="24"/>
        </w:rPr>
        <w:t xml:space="preserve"> </w:t>
      </w:r>
    </w:p>
    <w:p w:rsidR="007D5CB9" w:rsidRDefault="003632AC" w:rsidP="00360118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1- </w:t>
      </w:r>
      <w:r w:rsidR="007D5CB9">
        <w:rPr>
          <w:rFonts w:ascii="Times New Roman" w:eastAsia="Arial" w:hAnsi="Times New Roman" w:cs="Times New Roman"/>
          <w:sz w:val="24"/>
          <w:szCs w:val="24"/>
        </w:rPr>
        <w:t xml:space="preserve">Lors de la validation (manuelle et automatique), un fichier texte intermédiaire est générée et stockée temporairement dans le </w:t>
      </w:r>
      <w:r w:rsidR="007D5CB9" w:rsidRPr="00055485">
        <w:rPr>
          <w:rFonts w:ascii="Times New Roman" w:eastAsia="Arial" w:hAnsi="Times New Roman" w:cs="Times New Roman"/>
          <w:b/>
          <w:sz w:val="24"/>
          <w:szCs w:val="24"/>
        </w:rPr>
        <w:t>répertoire des fichiers de données</w:t>
      </w:r>
      <w:r w:rsidR="007D5CB9">
        <w:rPr>
          <w:rFonts w:ascii="Times New Roman" w:eastAsia="Arial" w:hAnsi="Times New Roman" w:cs="Times New Roman"/>
          <w:sz w:val="24"/>
          <w:szCs w:val="24"/>
        </w:rPr>
        <w:t>. Ce répertoire devra être au préalable configuré, à partir du menu « </w:t>
      </w:r>
      <w:r w:rsidR="007D5CB9" w:rsidRPr="001E2F6F">
        <w:rPr>
          <w:rFonts w:ascii="Times New Roman" w:eastAsia="Arial" w:hAnsi="Times New Roman" w:cs="Times New Roman"/>
          <w:b/>
          <w:sz w:val="24"/>
          <w:szCs w:val="24"/>
        </w:rPr>
        <w:t>Paramètres</w:t>
      </w:r>
      <w:r w:rsidR="007D5CB9">
        <w:rPr>
          <w:rFonts w:ascii="Times New Roman" w:eastAsia="Arial" w:hAnsi="Times New Roman" w:cs="Times New Roman"/>
          <w:sz w:val="24"/>
          <w:szCs w:val="24"/>
        </w:rPr>
        <w:t> ».</w:t>
      </w:r>
      <w:r w:rsidR="00672F68">
        <w:rPr>
          <w:rFonts w:ascii="Times New Roman" w:eastAsia="Arial" w:hAnsi="Times New Roman" w:cs="Times New Roman"/>
          <w:sz w:val="24"/>
          <w:szCs w:val="24"/>
        </w:rPr>
        <w:t xml:space="preserve"> En cas de succès</w:t>
      </w:r>
      <w:r w:rsidR="00360118">
        <w:rPr>
          <w:rFonts w:ascii="Times New Roman" w:eastAsia="Arial" w:hAnsi="Times New Roman" w:cs="Times New Roman"/>
          <w:sz w:val="24"/>
          <w:szCs w:val="24"/>
        </w:rPr>
        <w:t xml:space="preserve"> de validation</w:t>
      </w:r>
      <w:r w:rsidR="00672F68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0418E3">
        <w:rPr>
          <w:rFonts w:ascii="Times New Roman" w:eastAsia="Arial" w:hAnsi="Times New Roman" w:cs="Times New Roman"/>
          <w:sz w:val="24"/>
          <w:szCs w:val="24"/>
        </w:rPr>
        <w:t xml:space="preserve">ce fichier intermédiaire et le fichier d’origine </w:t>
      </w:r>
      <w:r w:rsidR="00672F68">
        <w:rPr>
          <w:rFonts w:ascii="Times New Roman" w:eastAsia="Arial" w:hAnsi="Times New Roman" w:cs="Times New Roman"/>
          <w:sz w:val="24"/>
          <w:szCs w:val="24"/>
        </w:rPr>
        <w:t xml:space="preserve">sont déplacés dans le répertoire « de destination ou de sortie ». </w:t>
      </w:r>
      <w:r w:rsidR="007D5CB9">
        <w:rPr>
          <w:rFonts w:ascii="Times New Roman" w:eastAsia="Arial" w:hAnsi="Times New Roman" w:cs="Times New Roman"/>
          <w:sz w:val="24"/>
          <w:szCs w:val="24"/>
        </w:rPr>
        <w:t>En cas d’</w:t>
      </w:r>
      <w:r w:rsidR="00360118">
        <w:rPr>
          <w:rFonts w:ascii="Times New Roman" w:eastAsia="Arial" w:hAnsi="Times New Roman" w:cs="Times New Roman"/>
          <w:sz w:val="24"/>
          <w:szCs w:val="24"/>
        </w:rPr>
        <w:t>échec</w:t>
      </w:r>
      <w:r w:rsidR="007D5CB9">
        <w:rPr>
          <w:rFonts w:ascii="Times New Roman" w:eastAsia="Arial" w:hAnsi="Times New Roman" w:cs="Times New Roman"/>
          <w:sz w:val="24"/>
          <w:szCs w:val="24"/>
        </w:rPr>
        <w:t>,</w:t>
      </w:r>
      <w:r w:rsidR="000418E3">
        <w:rPr>
          <w:rFonts w:ascii="Times New Roman" w:eastAsia="Arial" w:hAnsi="Times New Roman" w:cs="Times New Roman"/>
          <w:sz w:val="24"/>
          <w:szCs w:val="24"/>
        </w:rPr>
        <w:t xml:space="preserve"> ils</w:t>
      </w:r>
      <w:r w:rsidR="007D5CB9">
        <w:rPr>
          <w:rFonts w:ascii="Times New Roman" w:eastAsia="Arial" w:hAnsi="Times New Roman" w:cs="Times New Roman"/>
          <w:sz w:val="24"/>
          <w:szCs w:val="24"/>
        </w:rPr>
        <w:t xml:space="preserve"> sont déplacés dans le répertoire d’erreur renseigné lors de la création de la tâche</w:t>
      </w:r>
      <w:r w:rsidR="00672F68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="00360118">
        <w:rPr>
          <w:rFonts w:ascii="Times New Roman" w:eastAsia="Arial" w:hAnsi="Times New Roman" w:cs="Times New Roman"/>
          <w:sz w:val="24"/>
          <w:szCs w:val="24"/>
        </w:rPr>
        <w:t>Aussi en cas d’échec, un fichier contenant la liste des erreurs (rencontrées dans un fichier de données) est créé dans le répertoire d’erreur.</w:t>
      </w:r>
    </w:p>
    <w:p w:rsidR="003632AC" w:rsidRDefault="003632AC" w:rsidP="003632AC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2- </w:t>
      </w:r>
      <w:r w:rsidRPr="00517A37">
        <w:rPr>
          <w:rFonts w:ascii="Times New Roman" w:eastAsia="Arial" w:hAnsi="Times New Roman" w:cs="Times New Roman"/>
          <w:sz w:val="24"/>
          <w:szCs w:val="24"/>
        </w:rPr>
        <w:t>Lors de la validation (manuelle ou automatique), un fichier de logs des éléments tronqués est créé pour chaque fichier dont au moins une ligne a été tronqué. La nomenclature de ce fichier obéît à la règle suivante :</w:t>
      </w:r>
      <w:r w:rsidR="00172A52">
        <w:rPr>
          <w:rFonts w:ascii="Times New Roman" w:eastAsia="Arial" w:hAnsi="Times New Roman" w:cs="Times New Roman"/>
          <w:sz w:val="24"/>
          <w:szCs w:val="24"/>
        </w:rPr>
        <w:t xml:space="preserve"> </w:t>
      </w:r>
      <w:proofErr w:type="spellStart"/>
      <w:r w:rsidR="00172A52">
        <w:rPr>
          <w:rFonts w:ascii="Times New Roman" w:eastAsia="Arial" w:hAnsi="Times New Roman" w:cs="Times New Roman"/>
          <w:sz w:val="24"/>
          <w:szCs w:val="24"/>
        </w:rPr>
        <w:t>nom_du_fichier_original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 xml:space="preserve"> + </w:t>
      </w:r>
      <w:r w:rsidRPr="00517A37">
        <w:rPr>
          <w:rFonts w:ascii="Times New Roman" w:eastAsia="Arial" w:hAnsi="Times New Roman" w:cs="Times New Roman"/>
          <w:b/>
          <w:sz w:val="24"/>
          <w:szCs w:val="24"/>
        </w:rPr>
        <w:t>_truncated_elements.txt</w:t>
      </w:r>
      <w:r w:rsidRPr="00517A37">
        <w:rPr>
          <w:rFonts w:ascii="Times New Roman" w:eastAsia="Arial" w:hAnsi="Times New Roman" w:cs="Times New Roman"/>
          <w:sz w:val="24"/>
          <w:szCs w:val="24"/>
        </w:rPr>
        <w:t xml:space="preserve">. </w:t>
      </w:r>
    </w:p>
    <w:p w:rsidR="003632AC" w:rsidRDefault="003632AC" w:rsidP="003632AC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17A37">
        <w:rPr>
          <w:rFonts w:ascii="Times New Roman" w:eastAsia="Arial" w:hAnsi="Times New Roman" w:cs="Times New Roman"/>
          <w:sz w:val="24"/>
          <w:szCs w:val="24"/>
        </w:rPr>
        <w:t>Exemple : DGBACT2023092616470009_truncated_elements</w:t>
      </w:r>
      <w:r w:rsidR="00B04732">
        <w:rPr>
          <w:rFonts w:ascii="Times New Roman" w:eastAsia="Arial" w:hAnsi="Times New Roman" w:cs="Times New Roman"/>
          <w:sz w:val="24"/>
          <w:szCs w:val="24"/>
        </w:rPr>
        <w:t>.txt</w:t>
      </w:r>
    </w:p>
    <w:p w:rsidR="003632AC" w:rsidRDefault="003632AC" w:rsidP="003632AC">
      <w:p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Les logs sont répertoriés par jour et par type fichier. Et dans chaque répertoire d’un type fichier, il y a deux répertoires : l’un nommé « </w:t>
      </w:r>
      <w:r w:rsidRPr="00F87DBD">
        <w:rPr>
          <w:rFonts w:ascii="Times New Roman" w:eastAsia="Arial" w:hAnsi="Times New Roman" w:cs="Times New Roman"/>
          <w:b/>
          <w:sz w:val="24"/>
          <w:szCs w:val="24"/>
        </w:rPr>
        <w:t>fichiers</w:t>
      </w:r>
      <w:r>
        <w:rPr>
          <w:rFonts w:ascii="Times New Roman" w:eastAsia="Arial" w:hAnsi="Times New Roman" w:cs="Times New Roman"/>
          <w:sz w:val="24"/>
          <w:szCs w:val="24"/>
        </w:rPr>
        <w:t> » contenant le fichier d’origine et l’autre appelé « </w:t>
      </w:r>
      <w:r w:rsidRPr="00F87DBD">
        <w:rPr>
          <w:rFonts w:ascii="Times New Roman" w:eastAsia="Arial" w:hAnsi="Times New Roman" w:cs="Times New Roman"/>
          <w:b/>
          <w:sz w:val="24"/>
          <w:szCs w:val="24"/>
        </w:rPr>
        <w:t>logs</w:t>
      </w:r>
      <w:r>
        <w:rPr>
          <w:rFonts w:ascii="Times New Roman" w:eastAsia="Arial" w:hAnsi="Times New Roman" w:cs="Times New Roman"/>
          <w:sz w:val="24"/>
          <w:szCs w:val="24"/>
        </w:rPr>
        <w:t> » contenant les informations suivantes :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Le nom du fichier texte intermédiaire résultat du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.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La date et heure de l’action.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Le numéro de la ligne qui a été tronquée.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La colonne qui a été tronquée.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La taille que la donnée devrait avoir.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La donnée finale après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.</w:t>
      </w:r>
    </w:p>
    <w:p w:rsidR="003632AC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La taille que la donnée initiale.</w:t>
      </w:r>
    </w:p>
    <w:p w:rsidR="003632AC" w:rsidRPr="001A46BD" w:rsidRDefault="003632AC" w:rsidP="003632AC">
      <w:pPr>
        <w:pStyle w:val="Paragraphedeliste"/>
        <w:numPr>
          <w:ilvl w:val="0"/>
          <w:numId w:val="29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La donnée initiale avant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troncage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.</w:t>
      </w:r>
    </w:p>
    <w:p w:rsidR="003632AC" w:rsidRDefault="003632AC" w:rsidP="00360118">
      <w:pPr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CA4B25" w:rsidRPr="006111FA" w:rsidRDefault="00CA4B25" w:rsidP="0036011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C502C" w:rsidRDefault="009A2853" w:rsidP="009A2853">
      <w:pPr>
        <w:pStyle w:val="Titre4"/>
      </w:pPr>
      <w:bookmarkStart w:id="39" w:name="_Toc143074053"/>
      <w:r>
        <w:t>Journal des tâches</w:t>
      </w:r>
      <w:bookmarkEnd w:id="39"/>
    </w:p>
    <w:p w:rsidR="009A2853" w:rsidRPr="00E47C15" w:rsidRDefault="00606AA1" w:rsidP="001069A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>Ce sous-menu permet de visualiser l’historique des actions exécutées pendant la validation automatique des fichiers.</w:t>
      </w:r>
      <w:r w:rsidR="007512CC" w:rsidRPr="00E47C15">
        <w:rPr>
          <w:rFonts w:ascii="Times New Roman" w:hAnsi="Times New Roman" w:cs="Times New Roman"/>
          <w:sz w:val="24"/>
          <w:szCs w:val="24"/>
        </w:rPr>
        <w:t xml:space="preserve"> Une ligne d’entrée du journal porte les informations suivantes :</w:t>
      </w:r>
    </w:p>
    <w:p w:rsidR="007512CC" w:rsidRPr="00D14ACA" w:rsidRDefault="007512CC" w:rsidP="00D14ACA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14ACA">
        <w:rPr>
          <w:rFonts w:ascii="Times New Roman" w:hAnsi="Times New Roman" w:cs="Times New Roman"/>
          <w:b/>
          <w:sz w:val="24"/>
          <w:szCs w:val="24"/>
        </w:rPr>
        <w:t xml:space="preserve">Date </w:t>
      </w:r>
      <w:r w:rsidR="00A73E2F" w:rsidRPr="00D14ACA">
        <w:rPr>
          <w:rFonts w:ascii="Times New Roman" w:hAnsi="Times New Roman" w:cs="Times New Roman"/>
          <w:b/>
          <w:sz w:val="24"/>
          <w:szCs w:val="24"/>
        </w:rPr>
        <w:t>et heure</w:t>
      </w:r>
      <w:r w:rsidR="00A73E2F" w:rsidRPr="00D14ACA">
        <w:rPr>
          <w:rFonts w:ascii="Times New Roman" w:hAnsi="Times New Roman" w:cs="Times New Roman"/>
          <w:sz w:val="24"/>
          <w:szCs w:val="24"/>
        </w:rPr>
        <w:t xml:space="preserve"> </w:t>
      </w:r>
      <w:r w:rsidRPr="00D14ACA">
        <w:rPr>
          <w:rFonts w:ascii="Times New Roman" w:hAnsi="Times New Roman" w:cs="Times New Roman"/>
          <w:sz w:val="24"/>
          <w:szCs w:val="24"/>
        </w:rPr>
        <w:t>de l’action</w:t>
      </w:r>
    </w:p>
    <w:p w:rsidR="007512CC" w:rsidRPr="00E47C15" w:rsidRDefault="007512CC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14ACA">
        <w:rPr>
          <w:rFonts w:ascii="Times New Roman" w:hAnsi="Times New Roman" w:cs="Times New Roman"/>
          <w:b/>
          <w:sz w:val="24"/>
          <w:szCs w:val="24"/>
        </w:rPr>
        <w:t>Statut</w:t>
      </w:r>
      <w:r w:rsidRPr="00E47C15">
        <w:rPr>
          <w:rFonts w:ascii="Times New Roman" w:hAnsi="Times New Roman" w:cs="Times New Roman"/>
          <w:sz w:val="24"/>
          <w:szCs w:val="24"/>
        </w:rPr>
        <w:t xml:space="preserve"> de l’action</w:t>
      </w:r>
      <w:r w:rsidR="00A73E2F" w:rsidRPr="00E47C15">
        <w:rPr>
          <w:rFonts w:ascii="Times New Roman" w:hAnsi="Times New Roman" w:cs="Times New Roman"/>
          <w:sz w:val="24"/>
          <w:szCs w:val="24"/>
        </w:rPr>
        <w:t> : cet attribut précise si l’action a été un succès ou un échec.</w:t>
      </w:r>
    </w:p>
    <w:p w:rsidR="007512CC" w:rsidRPr="00E47C15" w:rsidRDefault="007512CC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nom du fichier</w:t>
      </w:r>
      <w:r w:rsidRPr="00E47C15">
        <w:rPr>
          <w:rFonts w:ascii="Times New Roman" w:hAnsi="Times New Roman" w:cs="Times New Roman"/>
          <w:sz w:val="24"/>
          <w:szCs w:val="24"/>
        </w:rPr>
        <w:t xml:space="preserve"> sur lequel l’action s’est déroulée</w:t>
      </w:r>
    </w:p>
    <w:p w:rsidR="007512CC" w:rsidRDefault="007512CC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type</w:t>
      </w:r>
      <w:r w:rsidR="00D14ACA" w:rsidRPr="00D14AC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14ACA">
        <w:rPr>
          <w:rFonts w:ascii="Times New Roman" w:hAnsi="Times New Roman" w:cs="Times New Roman"/>
          <w:b/>
          <w:sz w:val="24"/>
          <w:szCs w:val="24"/>
        </w:rPr>
        <w:t>fichier</w:t>
      </w:r>
      <w:r w:rsidRPr="00E47C15">
        <w:rPr>
          <w:rFonts w:ascii="Times New Roman" w:hAnsi="Times New Roman" w:cs="Times New Roman"/>
          <w:sz w:val="24"/>
          <w:szCs w:val="24"/>
        </w:rPr>
        <w:t xml:space="preserve"> </w:t>
      </w:r>
      <w:r w:rsidR="00D14ACA">
        <w:rPr>
          <w:rFonts w:ascii="Times New Roman" w:hAnsi="Times New Roman" w:cs="Times New Roman"/>
          <w:sz w:val="24"/>
          <w:szCs w:val="24"/>
        </w:rPr>
        <w:t>concerné</w:t>
      </w:r>
      <w:r w:rsidRPr="00E47C15">
        <w:rPr>
          <w:rFonts w:ascii="Times New Roman" w:hAnsi="Times New Roman" w:cs="Times New Roman"/>
          <w:sz w:val="24"/>
          <w:szCs w:val="24"/>
        </w:rPr>
        <w:t xml:space="preserve"> </w:t>
      </w:r>
      <w:r w:rsidR="00D14ACA">
        <w:rPr>
          <w:rFonts w:ascii="Times New Roman" w:hAnsi="Times New Roman" w:cs="Times New Roman"/>
          <w:sz w:val="24"/>
          <w:szCs w:val="24"/>
        </w:rPr>
        <w:t>par cette action</w:t>
      </w:r>
    </w:p>
    <w:p w:rsidR="00D14ACA" w:rsidRDefault="00D14ACA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répertoire source</w:t>
      </w:r>
      <w:r>
        <w:rPr>
          <w:rFonts w:ascii="Times New Roman" w:hAnsi="Times New Roman" w:cs="Times New Roman"/>
          <w:sz w:val="24"/>
          <w:szCs w:val="24"/>
        </w:rPr>
        <w:t xml:space="preserve"> d’où est provenu le fichier d’origine</w:t>
      </w:r>
    </w:p>
    <w:p w:rsidR="00D14ACA" w:rsidRDefault="00D14ACA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fichier source</w:t>
      </w:r>
      <w:r>
        <w:rPr>
          <w:rFonts w:ascii="Times New Roman" w:hAnsi="Times New Roman" w:cs="Times New Roman"/>
          <w:sz w:val="24"/>
          <w:szCs w:val="24"/>
        </w:rPr>
        <w:t xml:space="preserve"> qui a été soumis à la validation</w:t>
      </w:r>
    </w:p>
    <w:p w:rsidR="00D14ACA" w:rsidRDefault="00D14ACA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nombre de lignes</w:t>
      </w:r>
      <w:r>
        <w:rPr>
          <w:rFonts w:ascii="Times New Roman" w:hAnsi="Times New Roman" w:cs="Times New Roman"/>
          <w:sz w:val="24"/>
          <w:szCs w:val="24"/>
        </w:rPr>
        <w:t xml:space="preserve"> du fichier</w:t>
      </w:r>
    </w:p>
    <w:p w:rsidR="00D14ACA" w:rsidRDefault="00D14ACA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répertoire de destination</w:t>
      </w:r>
      <w:r>
        <w:rPr>
          <w:rFonts w:ascii="Times New Roman" w:hAnsi="Times New Roman" w:cs="Times New Roman"/>
          <w:sz w:val="24"/>
          <w:szCs w:val="24"/>
        </w:rPr>
        <w:t xml:space="preserve"> où a été déposé le fichier intermédiaire</w:t>
      </w:r>
    </w:p>
    <w:p w:rsidR="00D14ACA" w:rsidRDefault="00D14ACA" w:rsidP="007512CC">
      <w:pPr>
        <w:pStyle w:val="Paragraphedeliste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 </w:t>
      </w:r>
      <w:r w:rsidRPr="00D14ACA">
        <w:rPr>
          <w:rFonts w:ascii="Times New Roman" w:hAnsi="Times New Roman" w:cs="Times New Roman"/>
          <w:b/>
          <w:sz w:val="24"/>
          <w:szCs w:val="24"/>
        </w:rPr>
        <w:t>fichier de destination</w:t>
      </w:r>
      <w:r>
        <w:rPr>
          <w:rFonts w:ascii="Times New Roman" w:hAnsi="Times New Roman" w:cs="Times New Roman"/>
          <w:sz w:val="24"/>
          <w:szCs w:val="24"/>
        </w:rPr>
        <w:t xml:space="preserve"> qui est le fichier</w:t>
      </w:r>
      <w:r w:rsidR="00A31A87">
        <w:rPr>
          <w:rFonts w:ascii="Times New Roman" w:hAnsi="Times New Roman" w:cs="Times New Roman"/>
          <w:sz w:val="24"/>
          <w:szCs w:val="24"/>
        </w:rPr>
        <w:t xml:space="preserve"> texte</w:t>
      </w:r>
      <w:r>
        <w:rPr>
          <w:rFonts w:ascii="Times New Roman" w:hAnsi="Times New Roman" w:cs="Times New Roman"/>
          <w:sz w:val="24"/>
          <w:szCs w:val="24"/>
        </w:rPr>
        <w:t xml:space="preserve"> intermédiaire qui a été généré.</w:t>
      </w:r>
    </w:p>
    <w:p w:rsidR="00A31A87" w:rsidRDefault="00A31A87" w:rsidP="00A31A8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134F6" w:rsidRDefault="001134F6" w:rsidP="001134F6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Pour avoir plus de détails sur l’action, </w:t>
      </w:r>
      <w:r w:rsidR="00785F95">
        <w:rPr>
          <w:rFonts w:ascii="Times New Roman" w:hAnsi="Times New Roman" w:cs="Times New Roman"/>
          <w:sz w:val="24"/>
          <w:szCs w:val="24"/>
        </w:rPr>
        <w:t>double-</w:t>
      </w:r>
      <w:r>
        <w:rPr>
          <w:rFonts w:ascii="Times New Roman" w:hAnsi="Times New Roman" w:cs="Times New Roman"/>
          <w:sz w:val="24"/>
          <w:szCs w:val="24"/>
        </w:rPr>
        <w:t>cliquez sur une ligne de ce listing.</w:t>
      </w:r>
    </w:p>
    <w:p w:rsidR="001134F6" w:rsidRPr="00A31A87" w:rsidRDefault="001134F6" w:rsidP="00A31A8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A2853" w:rsidRDefault="00CA4B25" w:rsidP="009A2853">
      <w:r>
        <w:rPr>
          <w:noProof/>
          <w:lang w:val="en-US" w:eastAsia="en-US"/>
        </w:rPr>
        <w:drawing>
          <wp:inline distT="0" distB="0" distL="0" distR="0" wp14:anchorId="709B77BE" wp14:editId="70452216">
            <wp:extent cx="5759450" cy="3336925"/>
            <wp:effectExtent l="0" t="0" r="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32" w:rsidRDefault="00962932" w:rsidP="009802CE">
      <w:pPr>
        <w:jc w:val="both"/>
      </w:pPr>
    </w:p>
    <w:p w:rsidR="009A2853" w:rsidRDefault="00962932" w:rsidP="009802CE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E47C15">
        <w:rPr>
          <w:rFonts w:ascii="Times New Roman" w:hAnsi="Times New Roman" w:cs="Times New Roman"/>
          <w:sz w:val="24"/>
          <w:szCs w:val="24"/>
        </w:rPr>
        <w:t>Tout comme sur les autres fenêtres de listing, il est possible d’effectuer une recherche simple</w:t>
      </w:r>
      <w:r w:rsidR="006F6520" w:rsidRPr="00E47C15">
        <w:rPr>
          <w:rFonts w:ascii="Times New Roman" w:hAnsi="Times New Roman" w:cs="Times New Roman"/>
          <w:sz w:val="24"/>
          <w:szCs w:val="24"/>
        </w:rPr>
        <w:t xml:space="preserve"> et une recherche avancée.</w:t>
      </w:r>
      <w:r w:rsidR="009802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4B25" w:rsidRPr="00E47C15" w:rsidRDefault="00CA4B25" w:rsidP="00962932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D06F05" w:rsidRDefault="00D06F05" w:rsidP="009F45FF">
      <w:pPr>
        <w:pStyle w:val="Titre2"/>
      </w:pPr>
      <w:bookmarkStart w:id="40" w:name="_Toc143074054"/>
      <w:r>
        <w:t>Menu Outils</w:t>
      </w:r>
      <w:bookmarkEnd w:id="40"/>
    </w:p>
    <w:p w:rsidR="000308E5" w:rsidRDefault="000308E5" w:rsidP="000308E5">
      <w:pPr>
        <w:ind w:left="360"/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0308E5" w:rsidRDefault="007B595D" w:rsidP="00D52081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2879C8F8" wp14:editId="631FA7BC">
            <wp:extent cx="4879340" cy="1002030"/>
            <wp:effectExtent l="0" t="0" r="0" b="762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8E5" w:rsidRPr="000308E5" w:rsidRDefault="000308E5" w:rsidP="00CA1D8C">
      <w:pPr>
        <w:pStyle w:val="Lgende"/>
        <w:rPr>
          <w:rFonts w:eastAsia="Arial"/>
        </w:rPr>
      </w:pPr>
      <w:bookmarkStart w:id="41" w:name="_Toc130482547"/>
      <w:r w:rsidRPr="000308E5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36</w:t>
      </w:r>
      <w:r w:rsidR="003414F2">
        <w:rPr>
          <w:noProof/>
        </w:rPr>
        <w:fldChar w:fldCharType="end"/>
      </w:r>
      <w:r w:rsidRPr="000308E5">
        <w:t xml:space="preserve"> : Menu "Outils" et ses sous-menus</w:t>
      </w:r>
      <w:bookmarkEnd w:id="41"/>
    </w:p>
    <w:p w:rsidR="000308E5" w:rsidRPr="000308E5" w:rsidRDefault="000308E5" w:rsidP="000308E5">
      <w:pPr>
        <w:ind w:left="360"/>
        <w:jc w:val="both"/>
        <w:rPr>
          <w:rFonts w:ascii="Times New Roman" w:eastAsia="Arial" w:hAnsi="Times New Roman" w:cs="Times New Roman"/>
          <w:b/>
          <w:sz w:val="28"/>
          <w:szCs w:val="28"/>
        </w:rPr>
      </w:pPr>
    </w:p>
    <w:p w:rsidR="00D06F05" w:rsidRDefault="00D06F05" w:rsidP="009F45FF">
      <w:pPr>
        <w:pStyle w:val="Titre3"/>
      </w:pPr>
      <w:r>
        <w:t xml:space="preserve"> </w:t>
      </w:r>
      <w:bookmarkStart w:id="42" w:name="_Toc143074055"/>
      <w:r>
        <w:t>Décryptage AES symétrique</w:t>
      </w:r>
      <w:bookmarkEnd w:id="42"/>
    </w:p>
    <w:p w:rsidR="00D06F05" w:rsidRPr="00E47C15" w:rsidRDefault="00BD1CDE" w:rsidP="00BD1CDE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 xml:space="preserve">Cette fonctionnalité consiste à décrypter un fichier à l’aide de l’algorithme AES. L’utilisateur doit renseigner les informations suivantes afin d’effectuer le décryptage : </w:t>
      </w:r>
    </w:p>
    <w:p w:rsidR="000308E5" w:rsidRPr="00E47C15" w:rsidRDefault="000308E5" w:rsidP="000308E5">
      <w:pPr>
        <w:pStyle w:val="Paragraphedeliste"/>
        <w:numPr>
          <w:ilvl w:val="0"/>
          <w:numId w:val="17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4665F">
        <w:rPr>
          <w:rFonts w:ascii="Times New Roman" w:eastAsia="Arial" w:hAnsi="Times New Roman" w:cs="Times New Roman"/>
          <w:b/>
          <w:sz w:val="24"/>
          <w:szCs w:val="24"/>
        </w:rPr>
        <w:t>Fichier à décrypter :</w:t>
      </w:r>
      <w:r w:rsidR="00357DCC" w:rsidRPr="00E47C15">
        <w:rPr>
          <w:rFonts w:ascii="Times New Roman" w:eastAsia="Arial" w:hAnsi="Times New Roman" w:cs="Times New Roman"/>
          <w:sz w:val="24"/>
          <w:szCs w:val="24"/>
        </w:rPr>
        <w:t xml:space="preserve"> C’est le fichier dont on voudrait </w:t>
      </w:r>
      <w:r w:rsidR="00BC6EA9" w:rsidRPr="00E47C15">
        <w:rPr>
          <w:rFonts w:ascii="Times New Roman" w:eastAsia="Arial" w:hAnsi="Times New Roman" w:cs="Times New Roman"/>
          <w:sz w:val="24"/>
          <w:szCs w:val="24"/>
        </w:rPr>
        <w:t>décrypter le contenu.</w:t>
      </w:r>
    </w:p>
    <w:p w:rsidR="000308E5" w:rsidRPr="00E47C15" w:rsidRDefault="000308E5" w:rsidP="000308E5">
      <w:pPr>
        <w:pStyle w:val="Paragraphedeliste"/>
        <w:numPr>
          <w:ilvl w:val="0"/>
          <w:numId w:val="17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4665F">
        <w:rPr>
          <w:rFonts w:ascii="Times New Roman" w:eastAsia="Arial" w:hAnsi="Times New Roman" w:cs="Times New Roman"/>
          <w:b/>
          <w:sz w:val="24"/>
          <w:szCs w:val="24"/>
        </w:rPr>
        <w:t>Clé de décryptage</w:t>
      </w:r>
      <w:r w:rsidR="00C10BEC" w:rsidRPr="0004665F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="00C10BEC" w:rsidRPr="00E47C15">
        <w:rPr>
          <w:rFonts w:ascii="Times New Roman" w:eastAsia="Arial" w:hAnsi="Times New Roman" w:cs="Times New Roman"/>
          <w:sz w:val="24"/>
          <w:szCs w:val="24"/>
        </w:rPr>
        <w:t xml:space="preserve"> Clé servant à décrypter le fichier.</w:t>
      </w:r>
    </w:p>
    <w:p w:rsidR="000308E5" w:rsidRPr="00E47C15" w:rsidRDefault="000308E5" w:rsidP="000308E5">
      <w:pPr>
        <w:pStyle w:val="Paragraphedeliste"/>
        <w:numPr>
          <w:ilvl w:val="0"/>
          <w:numId w:val="17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4665F">
        <w:rPr>
          <w:rFonts w:ascii="Times New Roman" w:eastAsia="Arial" w:hAnsi="Times New Roman" w:cs="Times New Roman"/>
          <w:b/>
          <w:sz w:val="24"/>
          <w:szCs w:val="24"/>
        </w:rPr>
        <w:t>Confirmation de la clé</w:t>
      </w:r>
      <w:r w:rsidR="00C10BEC" w:rsidRPr="0004665F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="00C10BEC" w:rsidRPr="00E47C15">
        <w:rPr>
          <w:rFonts w:ascii="Times New Roman" w:eastAsia="Arial" w:hAnsi="Times New Roman" w:cs="Times New Roman"/>
          <w:sz w:val="24"/>
          <w:szCs w:val="24"/>
        </w:rPr>
        <w:t xml:space="preserve"> Champ permettant à l’utilisateur de vérifier qu’il a bien saisi la clé.</w:t>
      </w:r>
    </w:p>
    <w:p w:rsidR="000308E5" w:rsidRDefault="000308E5" w:rsidP="000308E5">
      <w:pPr>
        <w:pStyle w:val="Paragraphedeliste"/>
        <w:numPr>
          <w:ilvl w:val="0"/>
          <w:numId w:val="17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4665F">
        <w:rPr>
          <w:rFonts w:ascii="Times New Roman" w:eastAsia="Arial" w:hAnsi="Times New Roman" w:cs="Times New Roman"/>
          <w:b/>
          <w:sz w:val="24"/>
          <w:szCs w:val="24"/>
        </w:rPr>
        <w:lastRenderedPageBreak/>
        <w:t>Répertoire de dépôt du fichier décrypté</w:t>
      </w:r>
      <w:r w:rsidR="00C10BEC" w:rsidRPr="0004665F">
        <w:rPr>
          <w:rFonts w:ascii="Times New Roman" w:eastAsia="Arial" w:hAnsi="Times New Roman" w:cs="Times New Roman"/>
          <w:b/>
          <w:sz w:val="24"/>
          <w:szCs w:val="24"/>
        </w:rPr>
        <w:t> :</w:t>
      </w:r>
      <w:r w:rsidR="00C10BEC" w:rsidRPr="00E47C15">
        <w:rPr>
          <w:rFonts w:ascii="Times New Roman" w:eastAsia="Arial" w:hAnsi="Times New Roman" w:cs="Times New Roman"/>
          <w:sz w:val="24"/>
          <w:szCs w:val="24"/>
        </w:rPr>
        <w:t xml:space="preserve"> Répertoire où sera </w:t>
      </w:r>
      <w:r w:rsidR="00D45D6B">
        <w:rPr>
          <w:rFonts w:ascii="Times New Roman" w:eastAsia="Arial" w:hAnsi="Times New Roman" w:cs="Times New Roman"/>
          <w:sz w:val="24"/>
          <w:szCs w:val="24"/>
        </w:rPr>
        <w:t>déposé</w:t>
      </w:r>
      <w:r w:rsidR="00C10BEC" w:rsidRPr="00E47C15">
        <w:rPr>
          <w:rFonts w:ascii="Times New Roman" w:eastAsia="Arial" w:hAnsi="Times New Roman" w:cs="Times New Roman"/>
          <w:sz w:val="24"/>
          <w:szCs w:val="24"/>
        </w:rPr>
        <w:t xml:space="preserve"> le fichier le fichier décrypté.</w:t>
      </w:r>
    </w:p>
    <w:p w:rsidR="00A57CBF" w:rsidRPr="00A57CBF" w:rsidRDefault="00A57CBF" w:rsidP="00A57CBF">
      <w:pPr>
        <w:ind w:left="360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C10BEC" w:rsidRDefault="0090156A" w:rsidP="00C10BEC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151179EB" wp14:editId="79AB3FB9">
            <wp:extent cx="5759450" cy="2822575"/>
            <wp:effectExtent l="0" t="0" r="0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F05" w:rsidRPr="00CA1D8C" w:rsidRDefault="00C10BEC" w:rsidP="00CA1D8C">
      <w:pPr>
        <w:pStyle w:val="Lgende"/>
        <w:rPr>
          <w:rFonts w:eastAsia="Arial"/>
        </w:rPr>
      </w:pPr>
      <w:bookmarkStart w:id="43" w:name="_Toc130482548"/>
      <w:r w:rsidRPr="00CA1D8C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37</w:t>
      </w:r>
      <w:r w:rsidR="003414F2">
        <w:rPr>
          <w:noProof/>
        </w:rPr>
        <w:fldChar w:fldCharType="end"/>
      </w:r>
      <w:r w:rsidRPr="00CA1D8C">
        <w:t xml:space="preserve"> : Fenêtre de décryptage d'un fichier</w:t>
      </w:r>
      <w:bookmarkEnd w:id="43"/>
    </w:p>
    <w:p w:rsidR="00D06F05" w:rsidRPr="00E47C15" w:rsidRDefault="002512FD" w:rsidP="009F45FF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47C15">
        <w:rPr>
          <w:rFonts w:ascii="Times New Roman" w:eastAsia="Arial" w:hAnsi="Times New Roman" w:cs="Times New Roman"/>
          <w:sz w:val="24"/>
          <w:szCs w:val="24"/>
        </w:rPr>
        <w:t>Après la saisie de tous les éléments cités ci-dessus, l’utilisateur doit cliquer sur « </w:t>
      </w:r>
      <w:r w:rsidR="00235688" w:rsidRPr="00E47C15">
        <w:rPr>
          <w:rFonts w:ascii="Times New Roman" w:eastAsia="Arial" w:hAnsi="Times New Roman" w:cs="Times New Roman"/>
          <w:b/>
          <w:sz w:val="24"/>
          <w:szCs w:val="24"/>
        </w:rPr>
        <w:t>Décrypter</w:t>
      </w:r>
      <w:r w:rsidRPr="00E47C15">
        <w:rPr>
          <w:rFonts w:ascii="Times New Roman" w:eastAsia="Arial" w:hAnsi="Times New Roman" w:cs="Times New Roman"/>
          <w:sz w:val="24"/>
          <w:szCs w:val="24"/>
        </w:rPr>
        <w:t> ». Il est à noter qu’ils sont tous obligatoires. Si l’opération réussie, un message de succès de cette form</w:t>
      </w:r>
      <w:r w:rsidR="009F45FF" w:rsidRPr="00E47C15">
        <w:rPr>
          <w:rFonts w:ascii="Times New Roman" w:eastAsia="Arial" w:hAnsi="Times New Roman" w:cs="Times New Roman"/>
          <w:sz w:val="24"/>
          <w:szCs w:val="24"/>
        </w:rPr>
        <w:t xml:space="preserve">e est renvoyé à l’utilisateur. </w:t>
      </w:r>
    </w:p>
    <w:p w:rsidR="0036032A" w:rsidRDefault="0036032A" w:rsidP="009F45FF">
      <w:pPr>
        <w:ind w:firstLine="360"/>
        <w:jc w:val="both"/>
        <w:rPr>
          <w:rFonts w:ascii="Times New Roman" w:eastAsia="Arial" w:hAnsi="Times New Roman" w:cs="Times New Roman"/>
          <w:sz w:val="28"/>
          <w:szCs w:val="28"/>
        </w:rPr>
      </w:pPr>
    </w:p>
    <w:p w:rsidR="0036032A" w:rsidRDefault="0036032A" w:rsidP="000E3ACD">
      <w:pPr>
        <w:keepNext/>
        <w:jc w:val="both"/>
      </w:pPr>
      <w:r>
        <w:rPr>
          <w:noProof/>
          <w:lang w:val="en-US" w:eastAsia="en-US"/>
        </w:rPr>
        <w:drawing>
          <wp:inline distT="0" distB="0" distL="0" distR="0" wp14:anchorId="3569C3EA" wp14:editId="358DB928">
            <wp:extent cx="3752850" cy="1066800"/>
            <wp:effectExtent l="0" t="0" r="0" b="0"/>
            <wp:docPr id="20175" name="Image 20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D64" w:rsidRDefault="0036032A" w:rsidP="008E2D64">
      <w:pPr>
        <w:pStyle w:val="Lgende"/>
      </w:pPr>
      <w:bookmarkStart w:id="44" w:name="_Toc130482549"/>
      <w:r w:rsidRPr="0036032A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867AB9">
        <w:rPr>
          <w:noProof/>
        </w:rPr>
        <w:t>38</w:t>
      </w:r>
      <w:r w:rsidR="003414F2">
        <w:rPr>
          <w:noProof/>
        </w:rPr>
        <w:fldChar w:fldCharType="end"/>
      </w:r>
      <w:r w:rsidRPr="0036032A">
        <w:t xml:space="preserve"> : Message de succès du décrypt</w:t>
      </w:r>
      <w:r>
        <w:t>ag</w:t>
      </w:r>
      <w:r w:rsidRPr="0036032A">
        <w:t>e d'un fichier</w:t>
      </w:r>
      <w:bookmarkEnd w:id="44"/>
    </w:p>
    <w:p w:rsidR="008E2D64" w:rsidRPr="008E2D64" w:rsidRDefault="008E2D64" w:rsidP="008E2D64">
      <w:pPr>
        <w:rPr>
          <w:rFonts w:ascii="Times New Roman" w:hAnsi="Times New Roman" w:cs="Times New Roman"/>
          <w:sz w:val="24"/>
          <w:szCs w:val="24"/>
        </w:rPr>
      </w:pPr>
      <w:r w:rsidRPr="008E2D64">
        <w:rPr>
          <w:rFonts w:ascii="Times New Roman" w:hAnsi="Times New Roman" w:cs="Times New Roman"/>
          <w:sz w:val="24"/>
          <w:szCs w:val="24"/>
        </w:rPr>
        <w:t xml:space="preserve">Si </w:t>
      </w:r>
      <w:r>
        <w:rPr>
          <w:rFonts w:ascii="Times New Roman" w:hAnsi="Times New Roman" w:cs="Times New Roman"/>
          <w:sz w:val="24"/>
          <w:szCs w:val="24"/>
        </w:rPr>
        <w:t xml:space="preserve">l’opération </w:t>
      </w:r>
      <w:r>
        <w:rPr>
          <w:rFonts w:ascii="Times New Roman" w:hAnsi="Times New Roman" w:cs="Times New Roman"/>
          <w:sz w:val="24"/>
          <w:szCs w:val="24"/>
        </w:rPr>
        <w:t>échoue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un</w:t>
      </w:r>
      <w:r>
        <w:rPr>
          <w:rFonts w:ascii="Times New Roman" w:hAnsi="Times New Roman" w:cs="Times New Roman"/>
          <w:sz w:val="24"/>
          <w:szCs w:val="24"/>
        </w:rPr>
        <w:t xml:space="preserve"> message </w:t>
      </w:r>
      <w:r>
        <w:rPr>
          <w:rFonts w:ascii="Times New Roman" w:hAnsi="Times New Roman" w:cs="Times New Roman"/>
          <w:sz w:val="24"/>
          <w:szCs w:val="24"/>
        </w:rPr>
        <w:t>d’échec est renvoyé.</w:t>
      </w:r>
    </w:p>
    <w:p w:rsidR="008E2D64" w:rsidRPr="008E2D64" w:rsidRDefault="008E2D64" w:rsidP="008E2D64"/>
    <w:p w:rsidR="00867AB9" w:rsidRDefault="00867AB9" w:rsidP="00867AB9">
      <w:pPr>
        <w:keepNext/>
      </w:pPr>
      <w:r>
        <w:rPr>
          <w:noProof/>
          <w:lang w:val="en-US" w:eastAsia="en-US"/>
        </w:rPr>
        <w:drawing>
          <wp:inline distT="0" distB="0" distL="0" distR="0" wp14:anchorId="466D4409" wp14:editId="68D7E04A">
            <wp:extent cx="3752850" cy="1200150"/>
            <wp:effectExtent l="0" t="0" r="0" b="0"/>
            <wp:docPr id="20161" name="Image 2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AB9" w:rsidRPr="00867AB9" w:rsidRDefault="00867AB9" w:rsidP="00867AB9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39</w:t>
      </w:r>
      <w:r>
        <w:fldChar w:fldCharType="end"/>
      </w:r>
      <w:r>
        <w:t xml:space="preserve"> : </w:t>
      </w:r>
      <w:r w:rsidRPr="00A93BCC">
        <w:t>Message</w:t>
      </w:r>
      <w:r>
        <w:t xml:space="preserve"> d’échec </w:t>
      </w:r>
      <w:r w:rsidRPr="00A93BCC">
        <w:t>du décryptage d'un fichier</w:t>
      </w:r>
    </w:p>
    <w:p w:rsidR="00CF30F5" w:rsidRPr="003C6B7A" w:rsidRDefault="003C6B7A" w:rsidP="003C6B7A">
      <w:pPr>
        <w:pStyle w:val="Titre3"/>
      </w:pPr>
      <w:r>
        <w:lastRenderedPageBreak/>
        <w:t>Vérification du format d’un fichier</w:t>
      </w:r>
    </w:p>
    <w:p w:rsidR="00036496" w:rsidRPr="00036496" w:rsidRDefault="00036496" w:rsidP="00036496">
      <w:pPr>
        <w:ind w:firstLine="70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36496">
        <w:rPr>
          <w:rFonts w:ascii="Times New Roman" w:eastAsia="Arial" w:hAnsi="Times New Roman" w:cs="Times New Roman"/>
          <w:sz w:val="24"/>
          <w:szCs w:val="24"/>
        </w:rPr>
        <w:t>Cette opération consist</w:t>
      </w:r>
      <w:r w:rsidR="00555662">
        <w:rPr>
          <w:rFonts w:ascii="Times New Roman" w:eastAsia="Arial" w:hAnsi="Times New Roman" w:cs="Times New Roman"/>
          <w:sz w:val="24"/>
          <w:szCs w:val="24"/>
        </w:rPr>
        <w:t>e à vérifier si le fichier texte</w:t>
      </w:r>
      <w:r w:rsidRPr="00036496">
        <w:rPr>
          <w:rFonts w:ascii="Times New Roman" w:eastAsia="Arial" w:hAnsi="Times New Roman" w:cs="Times New Roman"/>
          <w:sz w:val="24"/>
          <w:szCs w:val="24"/>
        </w:rPr>
        <w:t xml:space="preserve"> en entrée respecte le format du type fichier sélectionné par l’utilisateur. Il est impératif qu’il renseigne les informations suivantes afin d’effectuer la vérification.</w:t>
      </w:r>
    </w:p>
    <w:p w:rsidR="00036496" w:rsidRPr="00036496" w:rsidRDefault="00036496" w:rsidP="00036496">
      <w:pPr>
        <w:pStyle w:val="Paragraphedeliste"/>
        <w:numPr>
          <w:ilvl w:val="0"/>
          <w:numId w:val="20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36496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612C7F">
        <w:rPr>
          <w:rFonts w:ascii="Times New Roman" w:eastAsia="Arial" w:hAnsi="Times New Roman" w:cs="Times New Roman"/>
          <w:b/>
          <w:sz w:val="24"/>
          <w:szCs w:val="24"/>
        </w:rPr>
        <w:t>type du fichier</w:t>
      </w:r>
      <w:r w:rsidRPr="00036496">
        <w:rPr>
          <w:rFonts w:ascii="Times New Roman" w:eastAsia="Arial" w:hAnsi="Times New Roman" w:cs="Times New Roman"/>
          <w:sz w:val="24"/>
          <w:szCs w:val="24"/>
        </w:rPr>
        <w:t> : type auquel appartient le fichier à valider.</w:t>
      </w:r>
    </w:p>
    <w:p w:rsidR="00036496" w:rsidRPr="00036496" w:rsidRDefault="00036496" w:rsidP="00036496">
      <w:pPr>
        <w:pStyle w:val="Paragraphedeliste"/>
        <w:numPr>
          <w:ilvl w:val="0"/>
          <w:numId w:val="20"/>
        </w:numP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36496">
        <w:rPr>
          <w:rFonts w:ascii="Times New Roman" w:eastAsia="Arial" w:hAnsi="Times New Roman" w:cs="Times New Roman"/>
          <w:sz w:val="24"/>
          <w:szCs w:val="24"/>
        </w:rPr>
        <w:t xml:space="preserve">Le </w:t>
      </w:r>
      <w:r w:rsidRPr="00612C7F">
        <w:rPr>
          <w:rFonts w:ascii="Times New Roman" w:eastAsia="Arial" w:hAnsi="Times New Roman" w:cs="Times New Roman"/>
          <w:b/>
          <w:sz w:val="24"/>
          <w:szCs w:val="24"/>
        </w:rPr>
        <w:t>fichier à valider</w:t>
      </w:r>
      <w:r w:rsidRPr="00036496">
        <w:rPr>
          <w:rFonts w:ascii="Times New Roman" w:eastAsia="Arial" w:hAnsi="Times New Roman" w:cs="Times New Roman"/>
          <w:sz w:val="24"/>
          <w:szCs w:val="24"/>
        </w:rPr>
        <w:t> : fichier t</w:t>
      </w:r>
      <w:r w:rsidR="00612C7F">
        <w:rPr>
          <w:rFonts w:ascii="Times New Roman" w:eastAsia="Arial" w:hAnsi="Times New Roman" w:cs="Times New Roman"/>
          <w:sz w:val="24"/>
          <w:szCs w:val="24"/>
        </w:rPr>
        <w:t>e</w:t>
      </w:r>
      <w:r w:rsidRPr="00036496">
        <w:rPr>
          <w:rFonts w:ascii="Times New Roman" w:eastAsia="Arial" w:hAnsi="Times New Roman" w:cs="Times New Roman"/>
          <w:sz w:val="24"/>
          <w:szCs w:val="24"/>
        </w:rPr>
        <w:t>xt</w:t>
      </w:r>
      <w:r w:rsidR="00612C7F">
        <w:rPr>
          <w:rFonts w:ascii="Times New Roman" w:eastAsia="Arial" w:hAnsi="Times New Roman" w:cs="Times New Roman"/>
          <w:sz w:val="24"/>
          <w:szCs w:val="24"/>
        </w:rPr>
        <w:t>e</w:t>
      </w:r>
      <w:r w:rsidRPr="00036496">
        <w:rPr>
          <w:rFonts w:ascii="Times New Roman" w:eastAsia="Arial" w:hAnsi="Times New Roman" w:cs="Times New Roman"/>
          <w:sz w:val="24"/>
          <w:szCs w:val="24"/>
        </w:rPr>
        <w:t xml:space="preserve"> dont on veut vérifier le format.</w:t>
      </w:r>
    </w:p>
    <w:p w:rsidR="00036496" w:rsidRPr="00036496" w:rsidRDefault="00036496" w:rsidP="00036496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36496">
        <w:rPr>
          <w:rFonts w:ascii="Times New Roman" w:eastAsia="Arial" w:hAnsi="Times New Roman" w:cs="Times New Roman"/>
          <w:sz w:val="24"/>
          <w:szCs w:val="24"/>
        </w:rPr>
        <w:t>Après la saisie de tous les éléments cités ci-dessus, l’utilisateur doit cliquer sur « </w:t>
      </w:r>
      <w:r w:rsidRPr="00036496">
        <w:rPr>
          <w:rFonts w:ascii="Times New Roman" w:eastAsia="Arial" w:hAnsi="Times New Roman" w:cs="Times New Roman"/>
          <w:b/>
          <w:sz w:val="24"/>
          <w:szCs w:val="24"/>
        </w:rPr>
        <w:t>Vérifier</w:t>
      </w:r>
      <w:r w:rsidRPr="00036496">
        <w:rPr>
          <w:rFonts w:ascii="Times New Roman" w:eastAsia="Arial" w:hAnsi="Times New Roman" w:cs="Times New Roman"/>
          <w:sz w:val="24"/>
          <w:szCs w:val="24"/>
        </w:rPr>
        <w:t xml:space="preserve"> ». </w:t>
      </w:r>
    </w:p>
    <w:p w:rsidR="00D06F05" w:rsidRPr="00036496" w:rsidRDefault="00D06F05" w:rsidP="00D710FA">
      <w:pPr>
        <w:rPr>
          <w:rFonts w:ascii="Times New Roman" w:hAnsi="Times New Roman" w:cs="Times New Roman"/>
          <w:sz w:val="24"/>
          <w:szCs w:val="24"/>
        </w:rPr>
      </w:pPr>
    </w:p>
    <w:p w:rsidR="00036496" w:rsidRDefault="009302C0" w:rsidP="00036496">
      <w:pPr>
        <w:keepNext/>
        <w:spacing w:after="160" w:line="259" w:lineRule="auto"/>
      </w:pPr>
      <w:r>
        <w:rPr>
          <w:noProof/>
          <w:lang w:val="en-US" w:eastAsia="en-US"/>
        </w:rPr>
        <w:drawing>
          <wp:inline distT="0" distB="0" distL="0" distR="0" wp14:anchorId="29E89D60" wp14:editId="5BEA2FD5">
            <wp:extent cx="5759450" cy="2505075"/>
            <wp:effectExtent l="0" t="0" r="0" b="9525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96" w:rsidRPr="00461C17" w:rsidRDefault="00036496" w:rsidP="00461C17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40</w:t>
      </w:r>
      <w:r>
        <w:fldChar w:fldCharType="end"/>
      </w:r>
      <w:r>
        <w:t xml:space="preserve"> : </w:t>
      </w:r>
      <w:r w:rsidRPr="00802E37">
        <w:t>Formulaire de vérification du format d'un fichier</w:t>
      </w:r>
    </w:p>
    <w:p w:rsidR="00036496" w:rsidRPr="00036496" w:rsidRDefault="00036496" w:rsidP="00036496">
      <w:pPr>
        <w:ind w:firstLine="3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36496">
        <w:rPr>
          <w:rFonts w:ascii="Times New Roman" w:eastAsia="Arial" w:hAnsi="Times New Roman" w:cs="Times New Roman"/>
          <w:sz w:val="24"/>
          <w:szCs w:val="24"/>
        </w:rPr>
        <w:t>Si l’opération réussie, un message de succès de cette forme est renvoyé à l’utilisateur.</w:t>
      </w:r>
    </w:p>
    <w:p w:rsidR="00036496" w:rsidRPr="00036496" w:rsidRDefault="00036496" w:rsidP="00036496"/>
    <w:p w:rsidR="00036496" w:rsidRDefault="00036496" w:rsidP="00036496">
      <w:pPr>
        <w:keepNext/>
      </w:pPr>
      <w:r>
        <w:rPr>
          <w:noProof/>
          <w:lang w:val="en-US" w:eastAsia="en-US"/>
        </w:rPr>
        <w:drawing>
          <wp:inline distT="0" distB="0" distL="0" distR="0" wp14:anchorId="08BCFB8B" wp14:editId="550AA690">
            <wp:extent cx="3752850" cy="1066800"/>
            <wp:effectExtent l="0" t="0" r="0" b="0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96" w:rsidRPr="00036496" w:rsidRDefault="00036496" w:rsidP="00036496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41</w:t>
      </w:r>
      <w:r>
        <w:fldChar w:fldCharType="end"/>
      </w:r>
      <w:r>
        <w:t xml:space="preserve"> : </w:t>
      </w:r>
      <w:r w:rsidRPr="00AA3060">
        <w:t>Message de succès de vérification du format d'un fichier</w:t>
      </w:r>
    </w:p>
    <w:p w:rsidR="009302C0" w:rsidRPr="00461C17" w:rsidRDefault="00461C17" w:rsidP="00085881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461C17">
        <w:rPr>
          <w:rFonts w:ascii="Times New Roman" w:hAnsi="Times New Roman" w:cs="Times New Roman"/>
          <w:sz w:val="24"/>
          <w:szCs w:val="24"/>
        </w:rPr>
        <w:t>Si elle échoue, le message suivant est renvoyé.</w:t>
      </w:r>
    </w:p>
    <w:p w:rsidR="00461C17" w:rsidRDefault="00461C17" w:rsidP="00461C17">
      <w:pPr>
        <w:keepNext/>
        <w:spacing w:after="160" w:line="259" w:lineRule="auto"/>
      </w:pPr>
      <w:r>
        <w:rPr>
          <w:noProof/>
          <w:lang w:val="en-US" w:eastAsia="en-US"/>
        </w:rPr>
        <w:lastRenderedPageBreak/>
        <w:drawing>
          <wp:inline distT="0" distB="0" distL="0" distR="0" wp14:anchorId="5A42F9C7" wp14:editId="56752F38">
            <wp:extent cx="3752850" cy="1200150"/>
            <wp:effectExtent l="0" t="0" r="0" b="0"/>
            <wp:docPr id="20160" name="Image 2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2C0" w:rsidRPr="009302C0" w:rsidRDefault="00461C17" w:rsidP="00461C17">
      <w:pPr>
        <w:pStyle w:val="Lgende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7AB9">
        <w:rPr>
          <w:noProof/>
        </w:rPr>
        <w:t>42</w:t>
      </w:r>
      <w:r>
        <w:fldChar w:fldCharType="end"/>
      </w:r>
      <w:r>
        <w:t xml:space="preserve"> : Message d’échec </w:t>
      </w:r>
      <w:r w:rsidRPr="006377C5">
        <w:t>de vérification du format d'un fichier</w:t>
      </w:r>
    </w:p>
    <w:p w:rsidR="009302C0" w:rsidRPr="00B31E5B" w:rsidRDefault="00B31E5B" w:rsidP="00085881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B31E5B">
        <w:rPr>
          <w:rFonts w:ascii="Times New Roman" w:hAnsi="Times New Roman" w:cs="Times New Roman"/>
          <w:sz w:val="24"/>
          <w:szCs w:val="24"/>
        </w:rPr>
        <w:t>Tout autre message différent de ceux sus cités dénote une erreur dans le processus.</w:t>
      </w:r>
    </w:p>
    <w:sectPr w:rsidR="009302C0" w:rsidRPr="00B31E5B" w:rsidSect="006B282C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1906" w:h="16838"/>
      <w:pgMar w:top="1418" w:right="1418" w:bottom="1418" w:left="1418" w:header="720" w:footer="709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0B65" w:rsidRDefault="00E20B65">
      <w:pPr>
        <w:spacing w:line="240" w:lineRule="auto"/>
      </w:pPr>
      <w:r>
        <w:separator/>
      </w:r>
    </w:p>
  </w:endnote>
  <w:endnote w:type="continuationSeparator" w:id="0">
    <w:p w:rsidR="00E20B65" w:rsidRDefault="00E20B6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6B7A" w:rsidRDefault="003C6B7A">
    <w:pPr>
      <w:spacing w:after="10"/>
      <w:ind w:right="33"/>
      <w:jc w:val="right"/>
    </w:pP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71552" behindDoc="0" locked="0" layoutInCell="1" allowOverlap="1">
              <wp:simplePos x="0" y="0"/>
              <wp:positionH relativeFrom="page">
                <wp:posOffset>881177</wp:posOffset>
              </wp:positionH>
              <wp:positionV relativeFrom="page">
                <wp:posOffset>9742932</wp:posOffset>
              </wp:positionV>
              <wp:extent cx="5798185" cy="6096"/>
              <wp:effectExtent l="0" t="0" r="0" b="0"/>
              <wp:wrapSquare wrapText="bothSides"/>
              <wp:docPr id="19120" name="Group 191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98185" cy="6096"/>
                        <a:chOff x="0" y="0"/>
                        <a:chExt cx="5798185" cy="6096"/>
                      </a:xfrm>
                    </wpg:grpSpPr>
                    <wps:wsp>
                      <wps:cNvPr id="20275" name="Shape 20275"/>
                      <wps:cNvSpPr/>
                      <wps:spPr>
                        <a:xfrm>
                          <a:off x="0" y="0"/>
                          <a:ext cx="579818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8185" h="9144">
                              <a:moveTo>
                                <a:pt x="0" y="0"/>
                              </a:moveTo>
                              <a:lnTo>
                                <a:pt x="5798185" y="0"/>
                              </a:lnTo>
                              <a:lnTo>
                                <a:pt x="579818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620719BD" id="Group 19120" o:spid="_x0000_s1026" style="position:absolute;margin-left:69.4pt;margin-top:767.15pt;width:456.55pt;height:.5pt;z-index:251671552;mso-position-horizontal-relative:page;mso-position-vertical-relative:page" coordsize="5798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">
              <v:shape id="Shape 20275" o:spid="_x0000_s1027" style="position:absolute;width:57981;height:91;visibility:visible;mso-wrap-style:square;v-text-anchor:top" coordsize="579818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" path="m,l5798185,r,9144l,9144,,e" fillcolor="black" stroked="f" strokeweight="0">
                <v:stroke miterlimit="83231f" joinstyle="miter"/>
                <v:path arrowok="t" textboxrect="0,0,5798185,9144"/>
              </v:shape>
              <w10:wrap type="square" anchorx="page" anchory="page"/>
            </v:group>
          </w:pict>
        </mc:Fallback>
      </mc:AlternateContent>
    </w:r>
  </w:p>
  <w:p w:rsidR="003C6B7A" w:rsidRDefault="003C6B7A">
    <w:pPr>
      <w:spacing w:line="240" w:lineRule="auto"/>
      <w:jc w:val="right"/>
    </w:pPr>
    <w:r>
      <w:rPr>
        <w:rFonts w:ascii="Arial" w:eastAsia="Arial" w:hAnsi="Arial"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Arial" w:eastAsia="Arial" w:hAnsi="Arial" w:cs="Arial"/>
      </w:rPr>
      <w:t>10</w:t>
    </w:r>
    <w:r>
      <w:rPr>
        <w:rFonts w:ascii="Arial" w:eastAsia="Arial" w:hAnsi="Arial" w:cs="Arial"/>
      </w:rPr>
      <w:fldChar w:fldCharType="end"/>
    </w:r>
    <w:r>
      <w:rPr>
        <w:rFonts w:ascii="Arial" w:eastAsia="Arial" w:hAnsi="Arial" w:cs="Arial"/>
      </w:rPr>
      <w:t xml:space="preserve"> sur </w:t>
    </w:r>
    <w:r>
      <w:rPr>
        <w:rFonts w:ascii="Arial" w:eastAsia="Arial" w:hAnsi="Arial" w:cs="Arial"/>
        <w:noProof/>
      </w:rPr>
      <w:fldChar w:fldCharType="begin"/>
    </w:r>
    <w:r>
      <w:rPr>
        <w:rFonts w:ascii="Arial" w:eastAsia="Arial" w:hAnsi="Arial" w:cs="Arial"/>
        <w:noProof/>
      </w:rPr>
      <w:instrText xml:space="preserve"> NUMPAGES   \* MERGEFORMAT </w:instrText>
    </w:r>
    <w:r>
      <w:rPr>
        <w:rFonts w:ascii="Arial" w:eastAsia="Arial" w:hAnsi="Arial" w:cs="Arial"/>
        <w:noProof/>
      </w:rPr>
      <w:fldChar w:fldCharType="separate"/>
    </w:r>
    <w:r>
      <w:rPr>
        <w:rFonts w:ascii="Arial" w:eastAsia="Arial" w:hAnsi="Arial" w:cs="Arial"/>
        <w:noProof/>
      </w:rPr>
      <w:t>22</w:t>
    </w:r>
    <w:r>
      <w:rPr>
        <w:rFonts w:ascii="Arial" w:eastAsia="Arial" w:hAnsi="Arial" w:cs="Arial"/>
        <w:noProof/>
      </w:rPr>
      <w:fldChar w:fldCharType="end"/>
    </w:r>
    <w:r>
      <w:rPr>
        <w:rFonts w:ascii="Arial" w:eastAsia="Arial" w:hAnsi="Arial" w:cs="Arial"/>
      </w:rPr>
      <w:t xml:space="preserve"> </w:t>
    </w:r>
  </w:p>
  <w:p w:rsidR="003C6B7A" w:rsidRDefault="003C6B7A">
    <w:pPr>
      <w:spacing w:line="240" w:lineRule="auto"/>
      <w:jc w:val="right"/>
    </w:pPr>
    <w:r>
      <w:rPr>
        <w:rFonts w:ascii="Arial" w:eastAsia="Arial" w:hAnsi="Arial" w:cs="Arial"/>
      </w:rPr>
      <w:t xml:space="preserve"> </w:t>
    </w:r>
  </w:p>
  <w:p w:rsidR="003C6B7A" w:rsidRDefault="003C6B7A">
    <w:pPr>
      <w:spacing w:line="240" w:lineRule="auto"/>
    </w:pPr>
    <w:r>
      <w:rPr>
        <w:rFonts w:ascii="Arial" w:eastAsia="Arial" w:hAnsi="Arial" w:cs="Arial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6B7A" w:rsidRDefault="003C6B7A">
    <w:pPr>
      <w:spacing w:after="10"/>
      <w:ind w:right="33"/>
      <w:jc w:val="right"/>
    </w:pP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72576" behindDoc="0" locked="0" layoutInCell="1" allowOverlap="1">
              <wp:simplePos x="0" y="0"/>
              <wp:positionH relativeFrom="page">
                <wp:posOffset>881177</wp:posOffset>
              </wp:positionH>
              <wp:positionV relativeFrom="page">
                <wp:posOffset>9742932</wp:posOffset>
              </wp:positionV>
              <wp:extent cx="5798185" cy="6096"/>
              <wp:effectExtent l="0" t="0" r="0" b="0"/>
              <wp:wrapSquare wrapText="bothSides"/>
              <wp:docPr id="19040" name="Group 1904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98185" cy="6096"/>
                        <a:chOff x="0" y="0"/>
                        <a:chExt cx="5798185" cy="6096"/>
                      </a:xfrm>
                    </wpg:grpSpPr>
                    <wps:wsp>
                      <wps:cNvPr id="20274" name="Shape 20274"/>
                      <wps:cNvSpPr/>
                      <wps:spPr>
                        <a:xfrm>
                          <a:off x="0" y="0"/>
                          <a:ext cx="579818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8185" h="9144">
                              <a:moveTo>
                                <a:pt x="0" y="0"/>
                              </a:moveTo>
                              <a:lnTo>
                                <a:pt x="5798185" y="0"/>
                              </a:lnTo>
                              <a:lnTo>
                                <a:pt x="579818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26DFDE9B" id="Group 19040" o:spid="_x0000_s1026" style="position:absolute;margin-left:69.4pt;margin-top:767.15pt;width:456.55pt;height:.5pt;z-index:251672576;mso-position-horizontal-relative:page;mso-position-vertical-relative:page" coordsize="5798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">
              <v:shape id="Shape 20274" o:spid="_x0000_s1027" style="position:absolute;width:57981;height:91;visibility:visible;mso-wrap-style:square;v-text-anchor:top" coordsize="579818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" path="m,l5798185,r,9144l,9144,,e" fillcolor="black" stroked="f" strokeweight="0">
                <v:stroke miterlimit="83231f" joinstyle="miter"/>
                <v:path arrowok="t" textboxrect="0,0,5798185,9144"/>
              </v:shape>
              <w10:wrap type="square" anchorx="page" anchory="page"/>
            </v:group>
          </w:pict>
        </mc:Fallback>
      </mc:AlternateContent>
    </w:r>
  </w:p>
  <w:p w:rsidR="003C6B7A" w:rsidRPr="00316127" w:rsidRDefault="003C6B7A" w:rsidP="00B96040">
    <w:pPr>
      <w:spacing w:line="240" w:lineRule="auto"/>
      <w:jc w:val="center"/>
      <w:rPr>
        <w:rFonts w:ascii="Times New Roman" w:hAnsi="Times New Roman" w:cs="Times New Roman"/>
        <w:sz w:val="20"/>
        <w:szCs w:val="20"/>
      </w:rPr>
    </w:pPr>
    <w:r>
      <w:rPr>
        <w:rFonts w:ascii="Times New Roman" w:eastAsia="Arial" w:hAnsi="Times New Roman" w:cs="Times New Roman"/>
        <w:noProof/>
        <w:sz w:val="20"/>
        <w:szCs w:val="20"/>
        <w:lang w:val="en-US" w:eastAsia="en-US"/>
      </w:rPr>
      <w:drawing>
        <wp:inline distT="0" distB="0" distL="0" distR="0">
          <wp:extent cx="723014" cy="192989"/>
          <wp:effectExtent l="0" t="0" r="1270" b="0"/>
          <wp:docPr id="54" name="Image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New look MG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6722" cy="1966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 w:eastAsia="Arial" w:hAnsi="Times New Roman" w:cs="Times New Roman"/>
        <w:sz w:val="20"/>
        <w:szCs w:val="20"/>
      </w:rPr>
      <w:t xml:space="preserve">                                                     Novembre 2023</w:t>
    </w:r>
    <w:r w:rsidRPr="00316127">
      <w:rPr>
        <w:rFonts w:ascii="Times New Roman" w:eastAsia="Arial" w:hAnsi="Times New Roman" w:cs="Times New Roman"/>
        <w:sz w:val="20"/>
        <w:szCs w:val="20"/>
      </w:rPr>
      <w:t xml:space="preserve">                                                       Page </w:t>
    </w:r>
    <w:r w:rsidRPr="00316127">
      <w:rPr>
        <w:rFonts w:ascii="Times New Roman" w:hAnsi="Times New Roman" w:cs="Times New Roman"/>
        <w:sz w:val="20"/>
        <w:szCs w:val="20"/>
      </w:rPr>
      <w:fldChar w:fldCharType="begin"/>
    </w:r>
    <w:r w:rsidRPr="00316127">
      <w:rPr>
        <w:rFonts w:ascii="Times New Roman" w:hAnsi="Times New Roman" w:cs="Times New Roman"/>
        <w:sz w:val="20"/>
        <w:szCs w:val="20"/>
      </w:rPr>
      <w:instrText xml:space="preserve"> PAGE   \* MERGEFORMAT </w:instrText>
    </w:r>
    <w:r w:rsidRPr="00316127">
      <w:rPr>
        <w:rFonts w:ascii="Times New Roman" w:hAnsi="Times New Roman" w:cs="Times New Roman"/>
        <w:sz w:val="20"/>
        <w:szCs w:val="20"/>
      </w:rPr>
      <w:fldChar w:fldCharType="separate"/>
    </w:r>
    <w:r w:rsidR="00D52081" w:rsidRPr="00D52081">
      <w:rPr>
        <w:rFonts w:eastAsia="Arial" w:cs="Times New Roman"/>
        <w:noProof/>
        <w:sz w:val="20"/>
        <w:szCs w:val="20"/>
      </w:rPr>
      <w:t>29</w:t>
    </w:r>
    <w:r w:rsidRPr="00316127">
      <w:rPr>
        <w:rFonts w:ascii="Times New Roman" w:eastAsia="Arial" w:hAnsi="Times New Roman" w:cs="Times New Roman"/>
        <w:sz w:val="20"/>
        <w:szCs w:val="20"/>
      </w:rPr>
      <w:fldChar w:fldCharType="end"/>
    </w:r>
    <w:r w:rsidRPr="00316127">
      <w:rPr>
        <w:rFonts w:ascii="Times New Roman" w:eastAsia="Arial" w:hAnsi="Times New Roman" w:cs="Times New Roman"/>
        <w:sz w:val="20"/>
        <w:szCs w:val="20"/>
      </w:rPr>
      <w:t xml:space="preserve"> sur </w:t>
    </w:r>
    <w:r w:rsidRPr="00316127">
      <w:rPr>
        <w:rFonts w:ascii="Times New Roman" w:eastAsia="Arial" w:hAnsi="Times New Roman" w:cs="Times New Roman"/>
        <w:noProof/>
        <w:sz w:val="20"/>
        <w:szCs w:val="20"/>
      </w:rPr>
      <w:fldChar w:fldCharType="begin"/>
    </w:r>
    <w:r w:rsidRPr="00316127">
      <w:rPr>
        <w:rFonts w:ascii="Times New Roman" w:eastAsia="Arial" w:hAnsi="Times New Roman" w:cs="Times New Roman"/>
        <w:noProof/>
        <w:sz w:val="20"/>
        <w:szCs w:val="20"/>
      </w:rPr>
      <w:instrText xml:space="preserve"> NUMPAGES   \* MERGEFORMAT </w:instrText>
    </w:r>
    <w:r w:rsidRPr="00316127">
      <w:rPr>
        <w:rFonts w:ascii="Times New Roman" w:eastAsia="Arial" w:hAnsi="Times New Roman" w:cs="Times New Roman"/>
        <w:noProof/>
        <w:sz w:val="20"/>
        <w:szCs w:val="20"/>
      </w:rPr>
      <w:fldChar w:fldCharType="separate"/>
    </w:r>
    <w:r w:rsidR="00D52081" w:rsidRPr="00D52081">
      <w:rPr>
        <w:rFonts w:eastAsia="Arial" w:cs="Times New Roman"/>
        <w:noProof/>
        <w:sz w:val="20"/>
        <w:szCs w:val="20"/>
      </w:rPr>
      <w:t>30</w:t>
    </w:r>
    <w:r w:rsidRPr="00316127">
      <w:rPr>
        <w:rFonts w:ascii="Times New Roman" w:eastAsia="Arial" w:hAnsi="Times New Roman" w:cs="Times New Roman"/>
        <w:noProof/>
        <w:sz w:val="20"/>
        <w:szCs w:val="20"/>
      </w:rPr>
      <w:fldChar w:fldCharType="end"/>
    </w:r>
  </w:p>
  <w:p w:rsidR="003C6B7A" w:rsidRPr="00316127" w:rsidRDefault="003C6B7A">
    <w:pPr>
      <w:spacing w:line="240" w:lineRule="auto"/>
      <w:jc w:val="right"/>
      <w:rPr>
        <w:rFonts w:ascii="Times New Roman" w:hAnsi="Times New Roman" w:cs="Times New Roman"/>
      </w:rPr>
    </w:pPr>
    <w:r w:rsidRPr="00316127">
      <w:rPr>
        <w:rFonts w:ascii="Times New Roman" w:eastAsia="Arial" w:hAnsi="Times New Roman" w:cs="Times New Roman"/>
      </w:rPr>
      <w:t xml:space="preserve"> </w:t>
    </w:r>
  </w:p>
  <w:p w:rsidR="003C6B7A" w:rsidRPr="00316127" w:rsidRDefault="003C6B7A">
    <w:pPr>
      <w:spacing w:line="240" w:lineRule="auto"/>
      <w:rPr>
        <w:rFonts w:ascii="Times New Roman" w:hAnsi="Times New Roman" w:cs="Times New Roman"/>
      </w:rPr>
    </w:pPr>
    <w:r w:rsidRPr="00316127">
      <w:rPr>
        <w:rFonts w:ascii="Times New Roman" w:eastAsia="Arial" w:hAnsi="Times New Roman" w:cs="Times New Roman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6B7A" w:rsidRPr="00185995" w:rsidRDefault="003C6B7A" w:rsidP="006B282C">
    <w:pPr>
      <w:pBdr>
        <w:top w:val="single" w:sz="4" w:space="1" w:color="auto"/>
      </w:pBdr>
      <w:spacing w:line="240" w:lineRule="auto"/>
      <w:jc w:val="center"/>
      <w:rPr>
        <w:rFonts w:ascii="Times New Roman" w:hAnsi="Times New Roman" w:cs="Times New Roman"/>
        <w:sz w:val="20"/>
        <w:szCs w:val="20"/>
      </w:rPr>
    </w:pPr>
    <w:r>
      <w:rPr>
        <w:rFonts w:ascii="Times New Roman" w:eastAsia="Arial" w:hAnsi="Times New Roman" w:cs="Times New Roman"/>
        <w:noProof/>
        <w:sz w:val="20"/>
        <w:szCs w:val="20"/>
        <w:lang w:val="en-US" w:eastAsia="en-US"/>
      </w:rPr>
      <w:drawing>
        <wp:inline distT="0" distB="0" distL="0" distR="0">
          <wp:extent cx="861237" cy="229883"/>
          <wp:effectExtent l="0" t="0" r="0" b="0"/>
          <wp:docPr id="16" name="Imag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New look MG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0810" cy="2431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185995">
      <w:rPr>
        <w:rFonts w:ascii="Times New Roman" w:eastAsia="Arial" w:hAnsi="Times New Roman" w:cs="Times New Roman"/>
        <w:sz w:val="20"/>
        <w:szCs w:val="20"/>
      </w:rPr>
      <w:t xml:space="preserve">                         </w:t>
    </w:r>
    <w:r>
      <w:rPr>
        <w:rFonts w:ascii="Times New Roman" w:eastAsia="Arial" w:hAnsi="Times New Roman" w:cs="Times New Roman"/>
        <w:sz w:val="20"/>
        <w:szCs w:val="20"/>
      </w:rPr>
      <w:t xml:space="preserve">                                      Mars 2023</w:t>
    </w:r>
    <w:r w:rsidRPr="00185995">
      <w:rPr>
        <w:rFonts w:ascii="Times New Roman" w:eastAsia="Arial" w:hAnsi="Times New Roman" w:cs="Times New Roman"/>
        <w:sz w:val="20"/>
        <w:szCs w:val="20"/>
      </w:rPr>
      <w:t xml:space="preserve">                                            Page </w:t>
    </w:r>
    <w:r w:rsidRPr="00185995">
      <w:rPr>
        <w:rFonts w:ascii="Times New Roman" w:hAnsi="Times New Roman" w:cs="Times New Roman"/>
        <w:sz w:val="20"/>
        <w:szCs w:val="20"/>
      </w:rPr>
      <w:fldChar w:fldCharType="begin"/>
    </w:r>
    <w:r w:rsidRPr="00185995">
      <w:rPr>
        <w:rFonts w:ascii="Times New Roman" w:hAnsi="Times New Roman" w:cs="Times New Roman"/>
        <w:sz w:val="20"/>
        <w:szCs w:val="20"/>
      </w:rPr>
      <w:instrText xml:space="preserve"> PAGE   \* MERGEFORMAT </w:instrText>
    </w:r>
    <w:r w:rsidRPr="00185995">
      <w:rPr>
        <w:rFonts w:ascii="Times New Roman" w:hAnsi="Times New Roman" w:cs="Times New Roman"/>
        <w:sz w:val="20"/>
        <w:szCs w:val="20"/>
      </w:rPr>
      <w:fldChar w:fldCharType="separate"/>
    </w:r>
    <w:r w:rsidR="00036496" w:rsidRPr="00036496">
      <w:rPr>
        <w:rFonts w:eastAsia="Arial" w:cs="Times New Roman"/>
        <w:noProof/>
        <w:sz w:val="20"/>
        <w:szCs w:val="20"/>
      </w:rPr>
      <w:t>1</w:t>
    </w:r>
    <w:r w:rsidRPr="00185995">
      <w:rPr>
        <w:rFonts w:ascii="Times New Roman" w:eastAsia="Arial" w:hAnsi="Times New Roman" w:cs="Times New Roman"/>
        <w:sz w:val="20"/>
        <w:szCs w:val="20"/>
      </w:rPr>
      <w:fldChar w:fldCharType="end"/>
    </w:r>
    <w:r w:rsidRPr="00185995">
      <w:rPr>
        <w:rFonts w:ascii="Times New Roman" w:eastAsia="Arial" w:hAnsi="Times New Roman" w:cs="Times New Roman"/>
        <w:sz w:val="20"/>
        <w:szCs w:val="20"/>
      </w:rPr>
      <w:t xml:space="preserve"> sur </w:t>
    </w:r>
    <w:r w:rsidRPr="00185995">
      <w:rPr>
        <w:rFonts w:ascii="Times New Roman" w:eastAsia="Arial" w:hAnsi="Times New Roman" w:cs="Times New Roman"/>
        <w:noProof/>
        <w:sz w:val="20"/>
        <w:szCs w:val="20"/>
      </w:rPr>
      <w:fldChar w:fldCharType="begin"/>
    </w:r>
    <w:r w:rsidRPr="00185995">
      <w:rPr>
        <w:rFonts w:ascii="Times New Roman" w:eastAsia="Arial" w:hAnsi="Times New Roman" w:cs="Times New Roman"/>
        <w:noProof/>
        <w:sz w:val="20"/>
        <w:szCs w:val="20"/>
      </w:rPr>
      <w:instrText xml:space="preserve"> NUMPAGES   \* MERGEFORMAT </w:instrText>
    </w:r>
    <w:r w:rsidRPr="00185995">
      <w:rPr>
        <w:rFonts w:ascii="Times New Roman" w:eastAsia="Arial" w:hAnsi="Times New Roman" w:cs="Times New Roman"/>
        <w:noProof/>
        <w:sz w:val="20"/>
        <w:szCs w:val="20"/>
      </w:rPr>
      <w:fldChar w:fldCharType="separate"/>
    </w:r>
    <w:r w:rsidR="00036496" w:rsidRPr="00036496">
      <w:rPr>
        <w:rFonts w:eastAsia="Arial" w:cs="Times New Roman"/>
        <w:noProof/>
        <w:sz w:val="20"/>
        <w:szCs w:val="20"/>
      </w:rPr>
      <w:t>29</w:t>
    </w:r>
    <w:r w:rsidRPr="00185995">
      <w:rPr>
        <w:rFonts w:ascii="Times New Roman" w:eastAsia="Arial" w:hAnsi="Times New Roman" w:cs="Times New Roman"/>
        <w:noProof/>
        <w:sz w:val="20"/>
        <w:szCs w:val="20"/>
      </w:rPr>
      <w:fldChar w:fldCharType="end"/>
    </w:r>
  </w:p>
  <w:p w:rsidR="003C6B7A" w:rsidRDefault="003C6B7A">
    <w:pPr>
      <w:spacing w:line="240" w:lineRule="auto"/>
      <w:jc w:val="right"/>
    </w:pPr>
  </w:p>
  <w:p w:rsidR="003C6B7A" w:rsidRDefault="003C6B7A">
    <w:pPr>
      <w:spacing w:line="240" w:lineRule="auto"/>
    </w:pPr>
    <w:r>
      <w:rPr>
        <w:rFonts w:ascii="Arial" w:eastAsia="Arial" w:hAnsi="Arial" w:cs="Arial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0B65" w:rsidRDefault="00E20B65">
      <w:pPr>
        <w:spacing w:line="240" w:lineRule="auto"/>
      </w:pPr>
      <w:r>
        <w:separator/>
      </w:r>
    </w:p>
  </w:footnote>
  <w:footnote w:type="continuationSeparator" w:id="0">
    <w:p w:rsidR="00E20B65" w:rsidRDefault="00E20B6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1376" w:tblpY="725"/>
      <w:tblOverlap w:val="never"/>
      <w:tblW w:w="9154" w:type="dxa"/>
      <w:tblInd w:w="0" w:type="dxa"/>
      <w:tblCellMar>
        <w:top w:w="101" w:type="dxa"/>
        <w:left w:w="70" w:type="dxa"/>
        <w:bottom w:w="98" w:type="dxa"/>
        <w:right w:w="105" w:type="dxa"/>
      </w:tblCellMar>
      <w:tblLook w:val="04A0" w:firstRow="1" w:lastRow="0" w:firstColumn="1" w:lastColumn="0" w:noHBand="0" w:noVBand="1"/>
    </w:tblPr>
    <w:tblGrid>
      <w:gridCol w:w="2404"/>
      <w:gridCol w:w="5244"/>
      <w:gridCol w:w="1506"/>
    </w:tblGrid>
    <w:tr w:rsidR="003C6B7A">
      <w:trPr>
        <w:trHeight w:val="506"/>
      </w:trPr>
      <w:tc>
        <w:tcPr>
          <w:tcW w:w="2404" w:type="dxa"/>
          <w:vMerge w:val="restart"/>
          <w:tcBorders>
            <w:top w:val="single" w:sz="4" w:space="0" w:color="999999"/>
            <w:left w:val="nil"/>
            <w:bottom w:val="single" w:sz="4" w:space="0" w:color="999999"/>
            <w:right w:val="single" w:sz="4" w:space="0" w:color="999999"/>
          </w:tcBorders>
          <w:vAlign w:val="bottom"/>
        </w:tcPr>
        <w:p w:rsidR="003C6B7A" w:rsidRDefault="003C6B7A">
          <w:pPr>
            <w:ind w:left="96"/>
            <w:jc w:val="right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65408" behindDoc="0" locked="0" layoutInCell="1" allowOverlap="0">
                <wp:simplePos x="0" y="0"/>
                <wp:positionH relativeFrom="column">
                  <wp:posOffset>60782</wp:posOffset>
                </wp:positionH>
                <wp:positionV relativeFrom="paragraph">
                  <wp:posOffset>-292590</wp:posOffset>
                </wp:positionV>
                <wp:extent cx="1315085" cy="419099"/>
                <wp:effectExtent l="0" t="0" r="0" b="0"/>
                <wp:wrapSquare wrapText="bothSides"/>
                <wp:docPr id="19061" name="Picture 1906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061" name="Picture 1906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15085" cy="419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rFonts w:ascii="Arial" w:eastAsia="Arial" w:hAnsi="Arial" w:cs="Arial"/>
            </w:rPr>
            <w:t xml:space="preserve"> </w:t>
          </w:r>
        </w:p>
      </w:tc>
      <w:tc>
        <w:tcPr>
          <w:tcW w:w="6750" w:type="dxa"/>
          <w:gridSpan w:val="2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</w:tcPr>
        <w:p w:rsidR="003C6B7A" w:rsidRDefault="003C6B7A">
          <w:pPr>
            <w:jc w:val="center"/>
          </w:pPr>
          <w:r>
            <w:rPr>
              <w:rFonts w:ascii="Arial" w:eastAsia="Arial" w:hAnsi="Arial" w:cs="Arial"/>
              <w:sz w:val="28"/>
            </w:rPr>
            <w:t>DGTCFM</w:t>
          </w:r>
          <w:r>
            <w:rPr>
              <w:rFonts w:ascii="Arial" w:eastAsia="Arial" w:hAnsi="Arial" w:cs="Arial"/>
            </w:rPr>
            <w:t xml:space="preserve"> </w:t>
          </w:r>
          <w:r>
            <w:rPr>
              <w:rFonts w:ascii="Arial" w:eastAsia="Arial" w:hAnsi="Arial" w:cs="Arial"/>
              <w:sz w:val="28"/>
            </w:rPr>
            <w:t>–</w:t>
          </w:r>
          <w:r>
            <w:rPr>
              <w:rFonts w:ascii="Arial" w:eastAsia="Arial" w:hAnsi="Arial" w:cs="Arial"/>
            </w:rPr>
            <w:t xml:space="preserve"> </w:t>
          </w:r>
          <w:r>
            <w:rPr>
              <w:rFonts w:ascii="Arial" w:eastAsia="Arial" w:hAnsi="Arial" w:cs="Arial"/>
              <w:sz w:val="28"/>
            </w:rPr>
            <w:t>CLIENT</w:t>
          </w:r>
          <w:r>
            <w:rPr>
              <w:rFonts w:ascii="Arial" w:eastAsia="Arial" w:hAnsi="Arial" w:cs="Arial"/>
            </w:rPr>
            <w:t xml:space="preserve"> </w:t>
          </w:r>
          <w:r>
            <w:rPr>
              <w:rFonts w:ascii="Arial" w:eastAsia="Arial" w:hAnsi="Arial" w:cs="Arial"/>
              <w:sz w:val="28"/>
            </w:rPr>
            <w:t xml:space="preserve">CEREBRO </w:t>
          </w:r>
        </w:p>
      </w:tc>
    </w:tr>
    <w:tr w:rsidR="003C6B7A">
      <w:trPr>
        <w:trHeight w:val="906"/>
      </w:trPr>
      <w:tc>
        <w:tcPr>
          <w:tcW w:w="0" w:type="auto"/>
          <w:vMerge/>
          <w:tcBorders>
            <w:top w:val="nil"/>
            <w:left w:val="nil"/>
            <w:bottom w:val="single" w:sz="4" w:space="0" w:color="999999"/>
            <w:right w:val="single" w:sz="4" w:space="0" w:color="999999"/>
          </w:tcBorders>
        </w:tcPr>
        <w:p w:rsidR="003C6B7A" w:rsidRDefault="003C6B7A"/>
      </w:tc>
      <w:tc>
        <w:tcPr>
          <w:tcW w:w="6750" w:type="dxa"/>
          <w:gridSpan w:val="2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shd w:val="clear" w:color="auto" w:fill="D9D9D9"/>
          <w:vAlign w:val="center"/>
        </w:tcPr>
        <w:p w:rsidR="003C6B7A" w:rsidRDefault="003C6B7A">
          <w:pPr>
            <w:jc w:val="center"/>
          </w:pPr>
          <w:r>
            <w:rPr>
              <w:rFonts w:ascii="Arial" w:eastAsia="Arial" w:hAnsi="Arial" w:cs="Arial"/>
              <w:b/>
              <w:i/>
              <w:sz w:val="32"/>
            </w:rPr>
            <w:t>Guide d'Installation</w:t>
          </w:r>
          <w:r>
            <w:rPr>
              <w:rFonts w:ascii="Arial" w:eastAsia="Arial" w:hAnsi="Arial" w:cs="Arial"/>
              <w:sz w:val="32"/>
              <w:vertAlign w:val="subscript"/>
            </w:rPr>
            <w:t xml:space="preserve"> </w:t>
          </w:r>
          <w:r>
            <w:rPr>
              <w:rFonts w:ascii="Arial" w:eastAsia="Arial" w:hAnsi="Arial" w:cs="Arial"/>
              <w:b/>
              <w:i/>
              <w:sz w:val="32"/>
            </w:rPr>
            <w:t>Client CEREBRO</w:t>
          </w:r>
          <w:r>
            <w:rPr>
              <w:rFonts w:ascii="Arial" w:eastAsia="Arial" w:hAnsi="Arial" w:cs="Arial"/>
              <w:b/>
              <w:i/>
              <w:sz w:val="28"/>
            </w:rPr>
            <w:t xml:space="preserve">  </w:t>
          </w:r>
        </w:p>
      </w:tc>
    </w:tr>
    <w:tr w:rsidR="003C6B7A">
      <w:trPr>
        <w:trHeight w:val="712"/>
      </w:trPr>
      <w:tc>
        <w:tcPr>
          <w:tcW w:w="2404" w:type="dxa"/>
          <w:tcBorders>
            <w:top w:val="single" w:sz="4" w:space="0" w:color="999999"/>
            <w:left w:val="nil"/>
            <w:bottom w:val="single" w:sz="4" w:space="0" w:color="999999"/>
            <w:right w:val="single" w:sz="4" w:space="0" w:color="999999"/>
          </w:tcBorders>
          <w:vAlign w:val="center"/>
        </w:tcPr>
        <w:p w:rsidR="003C6B7A" w:rsidRDefault="003C6B7A">
          <w:pPr>
            <w:ind w:left="2"/>
          </w:pPr>
          <w:r>
            <w:rPr>
              <w:rFonts w:ascii="Arial" w:eastAsia="Arial" w:hAnsi="Arial" w:cs="Arial"/>
              <w:sz w:val="18"/>
            </w:rPr>
            <w:t xml:space="preserve">Date : 29/03/2011 </w:t>
          </w:r>
        </w:p>
      </w:tc>
      <w:tc>
        <w:tcPr>
          <w:tcW w:w="5244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3C6B7A" w:rsidRPr="00B96040" w:rsidRDefault="003C6B7A">
          <w:pPr>
            <w:spacing w:after="23" w:line="240" w:lineRule="auto"/>
            <w:jc w:val="center"/>
            <w:rPr>
              <w:lang w:val="en-US"/>
            </w:rPr>
          </w:pPr>
          <w:proofErr w:type="spellStart"/>
          <w:proofErr w:type="gramStart"/>
          <w:r w:rsidRPr="00B96040">
            <w:rPr>
              <w:rFonts w:ascii="Arial" w:eastAsia="Arial" w:hAnsi="Arial" w:cs="Arial"/>
              <w:sz w:val="18"/>
              <w:lang w:val="en-US"/>
            </w:rPr>
            <w:t>Réf</w:t>
          </w:r>
          <w:proofErr w:type="spellEnd"/>
          <w:r w:rsidRPr="00B96040">
            <w:rPr>
              <w:rFonts w:ascii="Arial" w:eastAsia="Arial" w:hAnsi="Arial" w:cs="Arial"/>
              <w:sz w:val="18"/>
              <w:lang w:val="en-US"/>
            </w:rPr>
            <w:t xml:space="preserve"> :</w:t>
          </w:r>
          <w:proofErr w:type="gramEnd"/>
          <w:r w:rsidRPr="00B96040">
            <w:rPr>
              <w:rFonts w:ascii="Arial" w:eastAsia="Arial" w:hAnsi="Arial" w:cs="Arial"/>
              <w:sz w:val="18"/>
              <w:lang w:val="en-US"/>
            </w:rPr>
            <w:t xml:space="preserve"> MEGATIM-DGTCFM-11004 DO 100-Guide installation </w:t>
          </w:r>
        </w:p>
        <w:p w:rsidR="003C6B7A" w:rsidRDefault="003C6B7A">
          <w:pPr>
            <w:jc w:val="center"/>
          </w:pPr>
          <w:r>
            <w:rPr>
              <w:rFonts w:ascii="Arial" w:eastAsia="Arial" w:hAnsi="Arial" w:cs="Arial"/>
              <w:sz w:val="18"/>
            </w:rPr>
            <w:t>Client CEREBRO -v1.0.0</w:t>
          </w:r>
          <w:r>
            <w:rPr>
              <w:rFonts w:ascii="Arial" w:eastAsia="Arial" w:hAnsi="Arial" w:cs="Arial"/>
            </w:rPr>
            <w:t>.doc</w:t>
          </w:r>
          <w:r>
            <w:rPr>
              <w:rFonts w:ascii="Arial" w:eastAsia="Arial" w:hAnsi="Arial" w:cs="Arial"/>
              <w:sz w:val="18"/>
            </w:rPr>
            <w:t xml:space="preserve"> </w:t>
          </w:r>
        </w:p>
      </w:tc>
      <w:tc>
        <w:tcPr>
          <w:tcW w:w="1506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3C6B7A" w:rsidRDefault="003C6B7A">
          <w:r>
            <w:rPr>
              <w:rFonts w:ascii="Arial" w:eastAsia="Arial" w:hAnsi="Arial" w:cs="Arial"/>
              <w:sz w:val="18"/>
            </w:rPr>
            <w:t xml:space="preserve">Version : </w:t>
          </w:r>
          <w:r>
            <w:rPr>
              <w:rFonts w:ascii="Arial" w:eastAsia="Arial" w:hAnsi="Arial" w:cs="Arial"/>
            </w:rPr>
            <w:t>1.0.0</w:t>
          </w:r>
          <w:r>
            <w:rPr>
              <w:rFonts w:ascii="Arial" w:eastAsia="Arial" w:hAnsi="Arial" w:cs="Arial"/>
              <w:sz w:val="18"/>
            </w:rPr>
            <w:t xml:space="preserve"> </w:t>
          </w:r>
        </w:p>
      </w:tc>
    </w:tr>
  </w:tbl>
  <w:p w:rsidR="003C6B7A" w:rsidRDefault="003C6B7A">
    <w:pPr>
      <w:spacing w:line="240" w:lineRule="auto"/>
    </w:pPr>
    <w:r>
      <w:rPr>
        <w:rFonts w:ascii="Arial" w:eastAsia="Arial" w:hAnsi="Arial" w:cs="Arial"/>
      </w:rPr>
      <w:t xml:space="preserve"> </w:t>
    </w:r>
  </w:p>
  <w:p w:rsidR="003C6B7A" w:rsidRDefault="003C6B7A"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870509</wp:posOffset>
              </wp:positionH>
              <wp:positionV relativeFrom="page">
                <wp:posOffset>457200</wp:posOffset>
              </wp:positionV>
              <wp:extent cx="6096" cy="1355090"/>
              <wp:effectExtent l="0" t="0" r="0" b="0"/>
              <wp:wrapNone/>
              <wp:docPr id="19107" name="Group 191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96" cy="1355090"/>
                        <a:chOff x="0" y="0"/>
                        <a:chExt cx="6096" cy="1355090"/>
                      </a:xfrm>
                    </wpg:grpSpPr>
                    <wps:wsp>
                      <wps:cNvPr id="20263" name="Shape 20263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4" name="Shape 20264"/>
                      <wps:cNvSpPr/>
                      <wps:spPr>
                        <a:xfrm>
                          <a:off x="0" y="6097"/>
                          <a:ext cx="9144" cy="3139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3139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313944"/>
                              </a:lnTo>
                              <a:lnTo>
                                <a:pt x="0" y="3139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5" name="Shape 20265"/>
                      <wps:cNvSpPr/>
                      <wps:spPr>
                        <a:xfrm>
                          <a:off x="0" y="32004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6" name="Shape 20266"/>
                      <wps:cNvSpPr/>
                      <wps:spPr>
                        <a:xfrm>
                          <a:off x="0" y="326086"/>
                          <a:ext cx="9144" cy="57180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71805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71805"/>
                              </a:lnTo>
                              <a:lnTo>
                                <a:pt x="0" y="57180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7" name="Shape 20267"/>
                      <wps:cNvSpPr/>
                      <wps:spPr>
                        <a:xfrm>
                          <a:off x="0" y="89789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8" name="Shape 20268"/>
                      <wps:cNvSpPr/>
                      <wps:spPr>
                        <a:xfrm>
                          <a:off x="0" y="903986"/>
                          <a:ext cx="9144" cy="44500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44500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445008"/>
                              </a:lnTo>
                              <a:lnTo>
                                <a:pt x="0" y="44500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9" name="Shape 20269"/>
                      <wps:cNvSpPr/>
                      <wps:spPr>
                        <a:xfrm>
                          <a:off x="0" y="134899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70" name="Shape 20270"/>
                      <wps:cNvSpPr/>
                      <wps:spPr>
                        <a:xfrm>
                          <a:off x="0" y="134899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671A0F45" id="Group 19107" o:spid="_x0000_s1026" style="position:absolute;margin-left:68.55pt;margin-top:36pt;width:.5pt;height:106.7pt;z-index:-251650048;mso-position-horizontal-relative:page;mso-position-vertical-relative:page" coordsize="60,1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">
              <v:shape id="Shape 2026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4" o:spid="_x0000_s1028" style="position:absolute;top:60;width:91;height:3140;visibility:visible;mso-wrap-style:square;v-text-anchor:top" coordsize="9144,313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" path="m,l9144,r,313944l,313944,,e" fillcolor="#999" stroked="f" strokeweight="0">
                <v:stroke miterlimit="83231f" joinstyle="miter"/>
                <v:path arrowok="t" textboxrect="0,0,9144,313944"/>
              </v:shape>
              <v:shape id="Shape 20265" o:spid="_x0000_s1029" style="position:absolute;top:320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6" o:spid="_x0000_s1030" style="position:absolute;top:3260;width:91;height:5718;visibility:visible;mso-wrap-style:square;v-text-anchor:top" coordsize="9144,57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" path="m,l9144,r,571805l,571805,,e" fillcolor="#999" stroked="f" strokeweight="0">
                <v:stroke miterlimit="83231f" joinstyle="miter"/>
                <v:path arrowok="t" textboxrect="0,0,9144,571805"/>
              </v:shape>
              <v:shape id="Shape 20267" o:spid="_x0000_s1031" style="position:absolute;top:897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8" o:spid="_x0000_s1032" style="position:absolute;top:9039;width:91;height:4450;visibility:visible;mso-wrap-style:square;v-text-anchor:top" coordsize="9144,445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" path="m,l9144,r,445008l,445008,,e" fillcolor="#999" stroked="f" strokeweight="0">
                <v:stroke miterlimit="83231f" joinstyle="miter"/>
                <v:path arrowok="t" textboxrect="0,0,9144,445008"/>
              </v:shape>
              <v:shape id="Shape 20269" o:spid="_x0000_s1033" style="position:absolute;top:1348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70" o:spid="_x0000_s1034" style="position:absolute;top:1348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" path="m,l9144,r,9144l,9144,,e" fillcolor="#999" stroked="f" strokeweight="0">
                <v:stroke miterlimit="83231f" joinstyle="miter"/>
                <v:path arrowok="t" textboxrect="0,0,9144,9144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2405"/>
      <w:gridCol w:w="5101"/>
      <w:gridCol w:w="1554"/>
    </w:tblGrid>
    <w:tr w:rsidR="003C6B7A" w:rsidTr="00316127">
      <w:trPr>
        <w:trHeight w:val="406"/>
      </w:trPr>
      <w:tc>
        <w:tcPr>
          <w:tcW w:w="2405" w:type="dxa"/>
          <w:vMerge w:val="restart"/>
        </w:tcPr>
        <w:p w:rsidR="003C6B7A" w:rsidRDefault="003C6B7A" w:rsidP="00B96040">
          <w:r>
            <w:rPr>
              <w:rFonts w:ascii="Arial" w:eastAsia="Arial" w:hAnsi="Arial" w:cs="Arial"/>
            </w:rPr>
            <w:t xml:space="preserve"> </w:t>
          </w:r>
          <w:r>
            <w:rPr>
              <w:noProof/>
              <w:lang w:val="en-US"/>
            </w:rPr>
            <w:drawing>
              <wp:anchor distT="0" distB="0" distL="114300" distR="114300" simplePos="0" relativeHeight="251675648" behindDoc="0" locked="0" layoutInCell="1" allowOverlap="0" wp14:anchorId="106E7520" wp14:editId="788FFC47">
                <wp:simplePos x="0" y="0"/>
                <wp:positionH relativeFrom="column">
                  <wp:posOffset>-4445</wp:posOffset>
                </wp:positionH>
                <wp:positionV relativeFrom="paragraph">
                  <wp:posOffset>90805</wp:posOffset>
                </wp:positionV>
                <wp:extent cx="1315085" cy="418465"/>
                <wp:effectExtent l="0" t="0" r="0" b="0"/>
                <wp:wrapSquare wrapText="bothSides"/>
                <wp:docPr id="17" name="Picture 1898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981" name="Picture 1898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15085" cy="4184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101" w:type="dxa"/>
          <w:vAlign w:val="center"/>
        </w:tcPr>
        <w:p w:rsidR="003C6B7A" w:rsidRDefault="003C6B7A" w:rsidP="00746B74">
          <w:pPr>
            <w:jc w:val="center"/>
          </w:pPr>
          <w:r>
            <w:rPr>
              <w:rFonts w:ascii="Arial" w:eastAsia="Arial" w:hAnsi="Arial" w:cs="Arial"/>
              <w:sz w:val="28"/>
            </w:rPr>
            <w:t xml:space="preserve">Projet : FDX </w:t>
          </w:r>
        </w:p>
      </w:tc>
      <w:tc>
        <w:tcPr>
          <w:tcW w:w="1554" w:type="dxa"/>
          <w:vAlign w:val="center"/>
        </w:tcPr>
        <w:p w:rsidR="003C6B7A" w:rsidRDefault="003C6B7A" w:rsidP="00B96040">
          <w:pPr>
            <w:jc w:val="center"/>
          </w:pPr>
          <w:r>
            <w:rPr>
              <w:rFonts w:ascii="Arial" w:eastAsia="Arial" w:hAnsi="Arial" w:cs="Arial"/>
              <w:sz w:val="18"/>
            </w:rPr>
            <w:t xml:space="preserve">Version : </w:t>
          </w:r>
          <w:r>
            <w:rPr>
              <w:rFonts w:ascii="Arial" w:eastAsia="Arial" w:hAnsi="Arial" w:cs="Arial"/>
            </w:rPr>
            <w:t>1.0.0</w:t>
          </w:r>
        </w:p>
      </w:tc>
    </w:tr>
    <w:tr w:rsidR="003C6B7A" w:rsidTr="00316127">
      <w:trPr>
        <w:trHeight w:val="651"/>
      </w:trPr>
      <w:tc>
        <w:tcPr>
          <w:tcW w:w="2405" w:type="dxa"/>
          <w:vMerge/>
        </w:tcPr>
        <w:p w:rsidR="003C6B7A" w:rsidRDefault="003C6B7A" w:rsidP="00B96040"/>
      </w:tc>
      <w:tc>
        <w:tcPr>
          <w:tcW w:w="6655" w:type="dxa"/>
          <w:gridSpan w:val="2"/>
          <w:shd w:val="clear" w:color="auto" w:fill="F2F2F2" w:themeFill="background1" w:themeFillShade="F2"/>
          <w:vAlign w:val="center"/>
        </w:tcPr>
        <w:p w:rsidR="003C6B7A" w:rsidRDefault="003C6B7A" w:rsidP="00085881">
          <w:pPr>
            <w:jc w:val="center"/>
          </w:pPr>
          <w:r>
            <w:rPr>
              <w:rFonts w:ascii="Arial" w:eastAsia="Arial" w:hAnsi="Arial" w:cs="Arial"/>
              <w:b/>
              <w:i/>
              <w:sz w:val="32"/>
            </w:rPr>
            <w:t>Guide d'Utilisation</w:t>
          </w:r>
          <w:r>
            <w:rPr>
              <w:rFonts w:ascii="Arial" w:eastAsia="Arial" w:hAnsi="Arial" w:cs="Arial"/>
              <w:sz w:val="32"/>
              <w:vertAlign w:val="subscript"/>
            </w:rPr>
            <w:t xml:space="preserve"> </w:t>
          </w:r>
          <w:r>
            <w:rPr>
              <w:rFonts w:ascii="Arial" w:eastAsia="Arial" w:hAnsi="Arial" w:cs="Arial"/>
              <w:b/>
              <w:i/>
              <w:sz w:val="32"/>
            </w:rPr>
            <w:t>FDX-</w:t>
          </w:r>
          <w:proofErr w:type="spellStart"/>
          <w:r>
            <w:rPr>
              <w:rFonts w:ascii="Arial" w:eastAsia="Arial" w:hAnsi="Arial" w:cs="Arial"/>
              <w:b/>
              <w:i/>
              <w:sz w:val="32"/>
            </w:rPr>
            <w:t>Convert</w:t>
          </w:r>
          <w:proofErr w:type="spellEnd"/>
        </w:p>
      </w:tc>
    </w:tr>
  </w:tbl>
  <w:p w:rsidR="003C6B7A" w:rsidRDefault="003C6B7A" w:rsidP="00B9604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6B7A" w:rsidRDefault="003C6B7A">
    <w:pPr>
      <w:spacing w:line="240" w:lineRule="auto"/>
    </w:pPr>
    <w:r>
      <w:rPr>
        <w:rFonts w:ascii="Arial" w:eastAsia="Arial" w:hAnsi="Arial" w:cs="Arial"/>
      </w:rPr>
      <w:t xml:space="preserve"> </w:t>
    </w:r>
  </w:p>
  <w:p w:rsidR="003C6B7A" w:rsidRDefault="003C6B7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14" type="#_x0000_t75" style="width:17.55pt;height:17.55pt;visibility:visible" o:bullet="t">
        <v:imagedata r:id="rId1" o:title=""/>
      </v:shape>
    </w:pict>
  </w:numPicBullet>
  <w:abstractNum w:abstractNumId="0" w15:restartNumberingAfterBreak="0">
    <w:nsid w:val="019735DF"/>
    <w:multiLevelType w:val="hybridMultilevel"/>
    <w:tmpl w:val="ACB2AD12"/>
    <w:lvl w:ilvl="0" w:tplc="040C0017">
      <w:start w:val="1"/>
      <w:numFmt w:val="lowerLetter"/>
      <w:lvlText w:val="%1)"/>
      <w:lvlJc w:val="left"/>
      <w:pPr>
        <w:ind w:left="735" w:hanging="360"/>
      </w:pPr>
    </w:lvl>
    <w:lvl w:ilvl="1" w:tplc="040C0019" w:tentative="1">
      <w:start w:val="1"/>
      <w:numFmt w:val="lowerLetter"/>
      <w:lvlText w:val="%2."/>
      <w:lvlJc w:val="left"/>
      <w:pPr>
        <w:ind w:left="1455" w:hanging="360"/>
      </w:pPr>
    </w:lvl>
    <w:lvl w:ilvl="2" w:tplc="040C001B" w:tentative="1">
      <w:start w:val="1"/>
      <w:numFmt w:val="lowerRoman"/>
      <w:lvlText w:val="%3."/>
      <w:lvlJc w:val="right"/>
      <w:pPr>
        <w:ind w:left="2175" w:hanging="180"/>
      </w:pPr>
    </w:lvl>
    <w:lvl w:ilvl="3" w:tplc="040C000F" w:tentative="1">
      <w:start w:val="1"/>
      <w:numFmt w:val="decimal"/>
      <w:lvlText w:val="%4."/>
      <w:lvlJc w:val="left"/>
      <w:pPr>
        <w:ind w:left="2895" w:hanging="360"/>
      </w:pPr>
    </w:lvl>
    <w:lvl w:ilvl="4" w:tplc="040C0019" w:tentative="1">
      <w:start w:val="1"/>
      <w:numFmt w:val="lowerLetter"/>
      <w:lvlText w:val="%5."/>
      <w:lvlJc w:val="left"/>
      <w:pPr>
        <w:ind w:left="3615" w:hanging="360"/>
      </w:pPr>
    </w:lvl>
    <w:lvl w:ilvl="5" w:tplc="040C001B" w:tentative="1">
      <w:start w:val="1"/>
      <w:numFmt w:val="lowerRoman"/>
      <w:lvlText w:val="%6."/>
      <w:lvlJc w:val="right"/>
      <w:pPr>
        <w:ind w:left="4335" w:hanging="180"/>
      </w:pPr>
    </w:lvl>
    <w:lvl w:ilvl="6" w:tplc="040C000F" w:tentative="1">
      <w:start w:val="1"/>
      <w:numFmt w:val="decimal"/>
      <w:lvlText w:val="%7."/>
      <w:lvlJc w:val="left"/>
      <w:pPr>
        <w:ind w:left="5055" w:hanging="360"/>
      </w:pPr>
    </w:lvl>
    <w:lvl w:ilvl="7" w:tplc="040C0019" w:tentative="1">
      <w:start w:val="1"/>
      <w:numFmt w:val="lowerLetter"/>
      <w:lvlText w:val="%8."/>
      <w:lvlJc w:val="left"/>
      <w:pPr>
        <w:ind w:left="5775" w:hanging="360"/>
      </w:pPr>
    </w:lvl>
    <w:lvl w:ilvl="8" w:tplc="040C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" w15:restartNumberingAfterBreak="0">
    <w:nsid w:val="021F1A55"/>
    <w:multiLevelType w:val="hybridMultilevel"/>
    <w:tmpl w:val="C9DA360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2F6405"/>
    <w:multiLevelType w:val="multilevel"/>
    <w:tmpl w:val="A72E36FC"/>
    <w:lvl w:ilvl="0">
      <w:start w:val="3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58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"/>
      <w:lvlJc w:val="left"/>
      <w:pPr>
        <w:ind w:left="160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2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4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6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8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0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2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F54E72"/>
    <w:multiLevelType w:val="multilevel"/>
    <w:tmpl w:val="EC8C6822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</w:lvl>
    <w:lvl w:ilvl="3">
      <w:start w:val="1"/>
      <w:numFmt w:val="decimal"/>
      <w:pStyle w:val="Titre4"/>
      <w:lvlText w:val="%1.%2.%3.%4."/>
      <w:lvlJc w:val="left"/>
      <w:pPr>
        <w:ind w:left="2491" w:hanging="648"/>
      </w:pPr>
    </w:lvl>
    <w:lvl w:ilvl="4">
      <w:start w:val="1"/>
      <w:numFmt w:val="decimal"/>
      <w:pStyle w:val="Titre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E2B35F5"/>
    <w:multiLevelType w:val="hybridMultilevel"/>
    <w:tmpl w:val="75E2FB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C54B6"/>
    <w:multiLevelType w:val="hybridMultilevel"/>
    <w:tmpl w:val="24321E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572D15"/>
    <w:multiLevelType w:val="hybridMultilevel"/>
    <w:tmpl w:val="7B78285C"/>
    <w:lvl w:ilvl="0" w:tplc="C5F6F35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7E63C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29C68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188F2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BE2208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C84DB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DA667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BDCAD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ED0F5D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1E7D47C2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4237CAF"/>
    <w:multiLevelType w:val="hybridMultilevel"/>
    <w:tmpl w:val="25A0DC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F23C41"/>
    <w:multiLevelType w:val="hybridMultilevel"/>
    <w:tmpl w:val="A2DEC1B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BE3A54"/>
    <w:multiLevelType w:val="multilevel"/>
    <w:tmpl w:val="3B3E3FC0"/>
    <w:lvl w:ilvl="0">
      <w:start w:val="1"/>
      <w:numFmt w:val="decimal"/>
      <w:lvlText w:val="%1."/>
      <w:lvlJc w:val="left"/>
      <w:pPr>
        <w:ind w:left="1838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9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98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58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18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78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38" w:hanging="25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98" w:hanging="28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8" w:hanging="3240"/>
      </w:pPr>
      <w:rPr>
        <w:rFonts w:hint="default"/>
      </w:rPr>
    </w:lvl>
  </w:abstractNum>
  <w:abstractNum w:abstractNumId="11" w15:restartNumberingAfterBreak="0">
    <w:nsid w:val="3051452F"/>
    <w:multiLevelType w:val="hybridMultilevel"/>
    <w:tmpl w:val="DC74FA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EE1BFB"/>
    <w:multiLevelType w:val="hybridMultilevel"/>
    <w:tmpl w:val="3A2058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4D3409"/>
    <w:multiLevelType w:val="hybridMultilevel"/>
    <w:tmpl w:val="1668FD0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4A1858"/>
    <w:multiLevelType w:val="hybridMultilevel"/>
    <w:tmpl w:val="2E68A84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812902"/>
    <w:multiLevelType w:val="hybridMultilevel"/>
    <w:tmpl w:val="BAF4C1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547A07"/>
    <w:multiLevelType w:val="multilevel"/>
    <w:tmpl w:val="718EB5C6"/>
    <w:lvl w:ilvl="0">
      <w:start w:val="1"/>
      <w:numFmt w:val="decimal"/>
      <w:lvlText w:val="%1."/>
      <w:lvlJc w:val="left"/>
      <w:pPr>
        <w:ind w:left="43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2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8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E8721DE"/>
    <w:multiLevelType w:val="hybridMultilevel"/>
    <w:tmpl w:val="F5267A3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1E2F61"/>
    <w:multiLevelType w:val="hybridMultilevel"/>
    <w:tmpl w:val="924621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AC4BCD"/>
    <w:multiLevelType w:val="hybridMultilevel"/>
    <w:tmpl w:val="8FCAC46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A67C75"/>
    <w:multiLevelType w:val="hybridMultilevel"/>
    <w:tmpl w:val="E6C81018"/>
    <w:lvl w:ilvl="0" w:tplc="040C000D">
      <w:start w:val="1"/>
      <w:numFmt w:val="bullet"/>
      <w:lvlText w:val=""/>
      <w:lvlJc w:val="left"/>
      <w:pPr>
        <w:ind w:left="78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1" w15:restartNumberingAfterBreak="0">
    <w:nsid w:val="691E7A06"/>
    <w:multiLevelType w:val="hybridMultilevel"/>
    <w:tmpl w:val="294EF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97B608B"/>
    <w:multiLevelType w:val="hybridMultilevel"/>
    <w:tmpl w:val="EAEA9EB6"/>
    <w:lvl w:ilvl="0" w:tplc="4DD2D46E">
      <w:start w:val="1"/>
      <w:numFmt w:val="bullet"/>
      <w:lvlText w:val="•"/>
      <w:lvlJc w:val="left"/>
      <w:pPr>
        <w:ind w:left="874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68ACCAA">
      <w:start w:val="1"/>
      <w:numFmt w:val="bullet"/>
      <w:lvlText w:val="o"/>
      <w:lvlJc w:val="left"/>
      <w:pPr>
        <w:ind w:left="182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7A63A78">
      <w:start w:val="1"/>
      <w:numFmt w:val="bullet"/>
      <w:lvlText w:val="▪"/>
      <w:lvlJc w:val="left"/>
      <w:pPr>
        <w:ind w:left="254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A6E5D0C">
      <w:start w:val="1"/>
      <w:numFmt w:val="bullet"/>
      <w:lvlText w:val="•"/>
      <w:lvlJc w:val="left"/>
      <w:pPr>
        <w:ind w:left="326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4B8DDF2">
      <w:start w:val="1"/>
      <w:numFmt w:val="bullet"/>
      <w:lvlText w:val="o"/>
      <w:lvlJc w:val="left"/>
      <w:pPr>
        <w:ind w:left="398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69A7326">
      <w:start w:val="1"/>
      <w:numFmt w:val="bullet"/>
      <w:lvlText w:val="▪"/>
      <w:lvlJc w:val="left"/>
      <w:pPr>
        <w:ind w:left="470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61C4732">
      <w:start w:val="1"/>
      <w:numFmt w:val="bullet"/>
      <w:lvlText w:val="•"/>
      <w:lvlJc w:val="left"/>
      <w:pPr>
        <w:ind w:left="542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844E81C">
      <w:start w:val="1"/>
      <w:numFmt w:val="bullet"/>
      <w:lvlText w:val="o"/>
      <w:lvlJc w:val="left"/>
      <w:pPr>
        <w:ind w:left="614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57A52A2">
      <w:start w:val="1"/>
      <w:numFmt w:val="bullet"/>
      <w:lvlText w:val="▪"/>
      <w:lvlJc w:val="left"/>
      <w:pPr>
        <w:ind w:left="686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F77711D"/>
    <w:multiLevelType w:val="hybridMultilevel"/>
    <w:tmpl w:val="80A6DA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414EE1"/>
    <w:multiLevelType w:val="hybridMultilevel"/>
    <w:tmpl w:val="CA20D794"/>
    <w:lvl w:ilvl="0" w:tplc="EA2E92E4">
      <w:start w:val="1"/>
      <w:numFmt w:val="lowerLetter"/>
      <w:lvlText w:val="%1)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2ACF798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6563FCE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A6EAD2C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9A8014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7081C4C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C40FF56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8F86780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6EC697A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FAA6802"/>
    <w:multiLevelType w:val="hybridMultilevel"/>
    <w:tmpl w:val="E2C2DDBC"/>
    <w:lvl w:ilvl="0" w:tplc="F6583440">
      <w:start w:val="1"/>
      <w:numFmt w:val="lowerLetter"/>
      <w:lvlText w:val="%1)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0A49B6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5FEBFFE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D462C1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4D8BD4A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F807440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0966C4C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20EB3F0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63855D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6"/>
  </w:num>
  <w:num w:numId="2">
    <w:abstractNumId w:val="2"/>
  </w:num>
  <w:num w:numId="3">
    <w:abstractNumId w:val="24"/>
  </w:num>
  <w:num w:numId="4">
    <w:abstractNumId w:val="25"/>
  </w:num>
  <w:num w:numId="5">
    <w:abstractNumId w:val="22"/>
  </w:num>
  <w:num w:numId="6">
    <w:abstractNumId w:val="0"/>
  </w:num>
  <w:num w:numId="7">
    <w:abstractNumId w:val="1"/>
  </w:num>
  <w:num w:numId="8">
    <w:abstractNumId w:val="10"/>
  </w:num>
  <w:num w:numId="9">
    <w:abstractNumId w:val="19"/>
  </w:num>
  <w:num w:numId="10">
    <w:abstractNumId w:val="20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</w:num>
  <w:num w:numId="13">
    <w:abstractNumId w:val="7"/>
  </w:num>
  <w:num w:numId="14">
    <w:abstractNumId w:val="23"/>
  </w:num>
  <w:num w:numId="15">
    <w:abstractNumId w:val="6"/>
  </w:num>
  <w:num w:numId="16">
    <w:abstractNumId w:val="18"/>
  </w:num>
  <w:num w:numId="17">
    <w:abstractNumId w:val="15"/>
  </w:num>
  <w:num w:numId="18">
    <w:abstractNumId w:val="12"/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17"/>
  </w:num>
  <w:num w:numId="22">
    <w:abstractNumId w:val="5"/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4"/>
  </w:num>
  <w:num w:numId="25">
    <w:abstractNumId w:val="21"/>
  </w:num>
  <w:num w:numId="26">
    <w:abstractNumId w:val="11"/>
  </w:num>
  <w:num w:numId="27">
    <w:abstractNumId w:val="8"/>
  </w:num>
  <w:num w:numId="28">
    <w:abstractNumId w:val="13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5185"/>
    <w:rsid w:val="00004CE8"/>
    <w:rsid w:val="00010C6F"/>
    <w:rsid w:val="00011BA6"/>
    <w:rsid w:val="000173D4"/>
    <w:rsid w:val="0002562C"/>
    <w:rsid w:val="0002577E"/>
    <w:rsid w:val="000308E5"/>
    <w:rsid w:val="00030C53"/>
    <w:rsid w:val="0003469E"/>
    <w:rsid w:val="00036496"/>
    <w:rsid w:val="0003729D"/>
    <w:rsid w:val="000418E3"/>
    <w:rsid w:val="00042CB1"/>
    <w:rsid w:val="00045C96"/>
    <w:rsid w:val="000465E2"/>
    <w:rsid w:val="0004665F"/>
    <w:rsid w:val="0005395E"/>
    <w:rsid w:val="00055485"/>
    <w:rsid w:val="00055E84"/>
    <w:rsid w:val="00064244"/>
    <w:rsid w:val="00064730"/>
    <w:rsid w:val="00085881"/>
    <w:rsid w:val="00086D52"/>
    <w:rsid w:val="00095426"/>
    <w:rsid w:val="00095E0E"/>
    <w:rsid w:val="00095FD5"/>
    <w:rsid w:val="000A2694"/>
    <w:rsid w:val="000A40F0"/>
    <w:rsid w:val="000A5308"/>
    <w:rsid w:val="000B24E9"/>
    <w:rsid w:val="000B4D0E"/>
    <w:rsid w:val="000B785A"/>
    <w:rsid w:val="000C2031"/>
    <w:rsid w:val="000C5213"/>
    <w:rsid w:val="000C6FC1"/>
    <w:rsid w:val="000D773C"/>
    <w:rsid w:val="000E1E49"/>
    <w:rsid w:val="000E3ACD"/>
    <w:rsid w:val="000E7636"/>
    <w:rsid w:val="000F50A5"/>
    <w:rsid w:val="000F54AD"/>
    <w:rsid w:val="0010158E"/>
    <w:rsid w:val="001058E6"/>
    <w:rsid w:val="001069A8"/>
    <w:rsid w:val="00110141"/>
    <w:rsid w:val="00111B20"/>
    <w:rsid w:val="00112167"/>
    <w:rsid w:val="00112A4B"/>
    <w:rsid w:val="001134F6"/>
    <w:rsid w:val="0011518F"/>
    <w:rsid w:val="00115EC2"/>
    <w:rsid w:val="00117028"/>
    <w:rsid w:val="00120A94"/>
    <w:rsid w:val="0013013A"/>
    <w:rsid w:val="00137341"/>
    <w:rsid w:val="00144B86"/>
    <w:rsid w:val="00146CD0"/>
    <w:rsid w:val="0015088F"/>
    <w:rsid w:val="00150B90"/>
    <w:rsid w:val="00155255"/>
    <w:rsid w:val="00155F21"/>
    <w:rsid w:val="00156448"/>
    <w:rsid w:val="001618C9"/>
    <w:rsid w:val="00163956"/>
    <w:rsid w:val="00172A52"/>
    <w:rsid w:val="00173EA3"/>
    <w:rsid w:val="001755E1"/>
    <w:rsid w:val="00184F58"/>
    <w:rsid w:val="00185995"/>
    <w:rsid w:val="00193869"/>
    <w:rsid w:val="00193937"/>
    <w:rsid w:val="001A46BD"/>
    <w:rsid w:val="001A7506"/>
    <w:rsid w:val="001B2A90"/>
    <w:rsid w:val="001C23C2"/>
    <w:rsid w:val="001C3216"/>
    <w:rsid w:val="001C3C30"/>
    <w:rsid w:val="001C72C3"/>
    <w:rsid w:val="001C7DD6"/>
    <w:rsid w:val="001D784E"/>
    <w:rsid w:val="001E2F6F"/>
    <w:rsid w:val="001E62E6"/>
    <w:rsid w:val="001F18A0"/>
    <w:rsid w:val="001F1A6C"/>
    <w:rsid w:val="002002AD"/>
    <w:rsid w:val="00200C3D"/>
    <w:rsid w:val="002040F1"/>
    <w:rsid w:val="002049EA"/>
    <w:rsid w:val="00205965"/>
    <w:rsid w:val="00215F56"/>
    <w:rsid w:val="00215FFA"/>
    <w:rsid w:val="00231135"/>
    <w:rsid w:val="00235688"/>
    <w:rsid w:val="00240DCD"/>
    <w:rsid w:val="002438F1"/>
    <w:rsid w:val="002440AF"/>
    <w:rsid w:val="00251139"/>
    <w:rsid w:val="002512FD"/>
    <w:rsid w:val="002550BB"/>
    <w:rsid w:val="002751BD"/>
    <w:rsid w:val="00282CA8"/>
    <w:rsid w:val="00287395"/>
    <w:rsid w:val="00293C70"/>
    <w:rsid w:val="00293D57"/>
    <w:rsid w:val="002A3693"/>
    <w:rsid w:val="002A71C7"/>
    <w:rsid w:val="002B5A42"/>
    <w:rsid w:val="002C133A"/>
    <w:rsid w:val="002C73F6"/>
    <w:rsid w:val="002C7B0E"/>
    <w:rsid w:val="002D08B5"/>
    <w:rsid w:val="002D176B"/>
    <w:rsid w:val="002D45CF"/>
    <w:rsid w:val="002D6D06"/>
    <w:rsid w:val="002D6ECF"/>
    <w:rsid w:val="002E2419"/>
    <w:rsid w:val="002E2455"/>
    <w:rsid w:val="002E397C"/>
    <w:rsid w:val="002E704E"/>
    <w:rsid w:val="002F47BD"/>
    <w:rsid w:val="002F5736"/>
    <w:rsid w:val="002F7473"/>
    <w:rsid w:val="002F7C33"/>
    <w:rsid w:val="00305B0F"/>
    <w:rsid w:val="00311800"/>
    <w:rsid w:val="00313C7F"/>
    <w:rsid w:val="00316127"/>
    <w:rsid w:val="003279B4"/>
    <w:rsid w:val="00336882"/>
    <w:rsid w:val="003414F2"/>
    <w:rsid w:val="00342E88"/>
    <w:rsid w:val="00347FFC"/>
    <w:rsid w:val="00356333"/>
    <w:rsid w:val="00357DCC"/>
    <w:rsid w:val="00360118"/>
    <w:rsid w:val="00360141"/>
    <w:rsid w:val="0036032A"/>
    <w:rsid w:val="003632AC"/>
    <w:rsid w:val="00373B93"/>
    <w:rsid w:val="00376576"/>
    <w:rsid w:val="00377AC8"/>
    <w:rsid w:val="00377BA7"/>
    <w:rsid w:val="00380302"/>
    <w:rsid w:val="00384E7C"/>
    <w:rsid w:val="0039058E"/>
    <w:rsid w:val="00392BC7"/>
    <w:rsid w:val="00394006"/>
    <w:rsid w:val="0039675D"/>
    <w:rsid w:val="003A2A2E"/>
    <w:rsid w:val="003A3607"/>
    <w:rsid w:val="003A68E4"/>
    <w:rsid w:val="003B240C"/>
    <w:rsid w:val="003C6B7A"/>
    <w:rsid w:val="003E01DF"/>
    <w:rsid w:val="003E12A6"/>
    <w:rsid w:val="003E37AC"/>
    <w:rsid w:val="003F0216"/>
    <w:rsid w:val="003F5B0D"/>
    <w:rsid w:val="003F5E2B"/>
    <w:rsid w:val="003F60F2"/>
    <w:rsid w:val="004039BE"/>
    <w:rsid w:val="0040758A"/>
    <w:rsid w:val="00407D7C"/>
    <w:rsid w:val="00420DA3"/>
    <w:rsid w:val="00424409"/>
    <w:rsid w:val="00424F65"/>
    <w:rsid w:val="00425AE7"/>
    <w:rsid w:val="00426418"/>
    <w:rsid w:val="00432232"/>
    <w:rsid w:val="00434609"/>
    <w:rsid w:val="0043715F"/>
    <w:rsid w:val="0044610A"/>
    <w:rsid w:val="00446A46"/>
    <w:rsid w:val="0045075C"/>
    <w:rsid w:val="00450BC5"/>
    <w:rsid w:val="00451032"/>
    <w:rsid w:val="00461C17"/>
    <w:rsid w:val="004627C8"/>
    <w:rsid w:val="004707DB"/>
    <w:rsid w:val="00471D91"/>
    <w:rsid w:val="00481E0F"/>
    <w:rsid w:val="00483D62"/>
    <w:rsid w:val="004931C4"/>
    <w:rsid w:val="00493302"/>
    <w:rsid w:val="00494594"/>
    <w:rsid w:val="004A2A17"/>
    <w:rsid w:val="004A3E93"/>
    <w:rsid w:val="004A61A9"/>
    <w:rsid w:val="004B2E2E"/>
    <w:rsid w:val="004B7381"/>
    <w:rsid w:val="004C3FE7"/>
    <w:rsid w:val="004C502C"/>
    <w:rsid w:val="004C514A"/>
    <w:rsid w:val="004C654B"/>
    <w:rsid w:val="004D4959"/>
    <w:rsid w:val="004E34FC"/>
    <w:rsid w:val="004E4B6E"/>
    <w:rsid w:val="004E7602"/>
    <w:rsid w:val="004F20D8"/>
    <w:rsid w:val="004F6B04"/>
    <w:rsid w:val="005158DA"/>
    <w:rsid w:val="00517A37"/>
    <w:rsid w:val="005217EE"/>
    <w:rsid w:val="00521FAD"/>
    <w:rsid w:val="00532BAA"/>
    <w:rsid w:val="00537BC0"/>
    <w:rsid w:val="0054551A"/>
    <w:rsid w:val="00545608"/>
    <w:rsid w:val="0054594B"/>
    <w:rsid w:val="00555662"/>
    <w:rsid w:val="0055709D"/>
    <w:rsid w:val="00573F85"/>
    <w:rsid w:val="00574C61"/>
    <w:rsid w:val="00577393"/>
    <w:rsid w:val="005824B6"/>
    <w:rsid w:val="00583E8D"/>
    <w:rsid w:val="00584FC5"/>
    <w:rsid w:val="0059258D"/>
    <w:rsid w:val="0059332D"/>
    <w:rsid w:val="0059736E"/>
    <w:rsid w:val="005A073A"/>
    <w:rsid w:val="005A0ABB"/>
    <w:rsid w:val="005A1C7C"/>
    <w:rsid w:val="005A6060"/>
    <w:rsid w:val="005A7591"/>
    <w:rsid w:val="005B0008"/>
    <w:rsid w:val="005B0413"/>
    <w:rsid w:val="005B10B9"/>
    <w:rsid w:val="005B4A74"/>
    <w:rsid w:val="005C4716"/>
    <w:rsid w:val="005C7B63"/>
    <w:rsid w:val="005D1BBA"/>
    <w:rsid w:val="005D3362"/>
    <w:rsid w:val="005E48E4"/>
    <w:rsid w:val="005E6EA5"/>
    <w:rsid w:val="00604799"/>
    <w:rsid w:val="00606AA1"/>
    <w:rsid w:val="006111FA"/>
    <w:rsid w:val="00612C7F"/>
    <w:rsid w:val="00613498"/>
    <w:rsid w:val="00614F8E"/>
    <w:rsid w:val="00623E84"/>
    <w:rsid w:val="006443B4"/>
    <w:rsid w:val="00645E06"/>
    <w:rsid w:val="0064621D"/>
    <w:rsid w:val="00650A63"/>
    <w:rsid w:val="006541B6"/>
    <w:rsid w:val="00657A0B"/>
    <w:rsid w:val="00663517"/>
    <w:rsid w:val="00666837"/>
    <w:rsid w:val="006720E4"/>
    <w:rsid w:val="00672F68"/>
    <w:rsid w:val="006732A2"/>
    <w:rsid w:val="006810DC"/>
    <w:rsid w:val="00681139"/>
    <w:rsid w:val="0068671E"/>
    <w:rsid w:val="00697502"/>
    <w:rsid w:val="006A22B2"/>
    <w:rsid w:val="006A29AB"/>
    <w:rsid w:val="006A3C75"/>
    <w:rsid w:val="006B282C"/>
    <w:rsid w:val="006B412B"/>
    <w:rsid w:val="006B4C41"/>
    <w:rsid w:val="006C144A"/>
    <w:rsid w:val="006C287A"/>
    <w:rsid w:val="006C2E33"/>
    <w:rsid w:val="006C647D"/>
    <w:rsid w:val="006E0F35"/>
    <w:rsid w:val="006F6520"/>
    <w:rsid w:val="006F7045"/>
    <w:rsid w:val="006F7520"/>
    <w:rsid w:val="007044C4"/>
    <w:rsid w:val="007073EF"/>
    <w:rsid w:val="00712C7D"/>
    <w:rsid w:val="00714F8A"/>
    <w:rsid w:val="007215E2"/>
    <w:rsid w:val="00726DB8"/>
    <w:rsid w:val="00731411"/>
    <w:rsid w:val="00746B74"/>
    <w:rsid w:val="00747C25"/>
    <w:rsid w:val="007512CC"/>
    <w:rsid w:val="00751E82"/>
    <w:rsid w:val="00756ACB"/>
    <w:rsid w:val="00757713"/>
    <w:rsid w:val="00763407"/>
    <w:rsid w:val="00771084"/>
    <w:rsid w:val="00771388"/>
    <w:rsid w:val="00773F1B"/>
    <w:rsid w:val="0078023B"/>
    <w:rsid w:val="007816A9"/>
    <w:rsid w:val="0078189D"/>
    <w:rsid w:val="007831E6"/>
    <w:rsid w:val="00785F95"/>
    <w:rsid w:val="00787B64"/>
    <w:rsid w:val="00790341"/>
    <w:rsid w:val="00794977"/>
    <w:rsid w:val="007A4813"/>
    <w:rsid w:val="007B28CA"/>
    <w:rsid w:val="007B5461"/>
    <w:rsid w:val="007B58A6"/>
    <w:rsid w:val="007B595D"/>
    <w:rsid w:val="007B72B7"/>
    <w:rsid w:val="007C71D1"/>
    <w:rsid w:val="007D18F3"/>
    <w:rsid w:val="007D3946"/>
    <w:rsid w:val="007D4A9A"/>
    <w:rsid w:val="007D5CB9"/>
    <w:rsid w:val="007D6A8B"/>
    <w:rsid w:val="007E1085"/>
    <w:rsid w:val="007E2081"/>
    <w:rsid w:val="007F21E1"/>
    <w:rsid w:val="007F3E35"/>
    <w:rsid w:val="00801DF8"/>
    <w:rsid w:val="00803CB4"/>
    <w:rsid w:val="00803E6F"/>
    <w:rsid w:val="008074C2"/>
    <w:rsid w:val="00810944"/>
    <w:rsid w:val="008147A1"/>
    <w:rsid w:val="0082010D"/>
    <w:rsid w:val="00824F37"/>
    <w:rsid w:val="008355E0"/>
    <w:rsid w:val="00836068"/>
    <w:rsid w:val="00841E20"/>
    <w:rsid w:val="00843B3F"/>
    <w:rsid w:val="00846B5B"/>
    <w:rsid w:val="00846CB6"/>
    <w:rsid w:val="0085154F"/>
    <w:rsid w:val="00860C38"/>
    <w:rsid w:val="00862866"/>
    <w:rsid w:val="00866416"/>
    <w:rsid w:val="00867AB9"/>
    <w:rsid w:val="0088007E"/>
    <w:rsid w:val="0088519C"/>
    <w:rsid w:val="00887CBE"/>
    <w:rsid w:val="008A2132"/>
    <w:rsid w:val="008A4649"/>
    <w:rsid w:val="008A5185"/>
    <w:rsid w:val="008A66D8"/>
    <w:rsid w:val="008B36DF"/>
    <w:rsid w:val="008B6F89"/>
    <w:rsid w:val="008C571C"/>
    <w:rsid w:val="008D19C0"/>
    <w:rsid w:val="008D2653"/>
    <w:rsid w:val="008D2DF0"/>
    <w:rsid w:val="008D3F8E"/>
    <w:rsid w:val="008D4CE5"/>
    <w:rsid w:val="008D604A"/>
    <w:rsid w:val="008E2D64"/>
    <w:rsid w:val="008E7786"/>
    <w:rsid w:val="008F0D87"/>
    <w:rsid w:val="008F515E"/>
    <w:rsid w:val="00900AC0"/>
    <w:rsid w:val="0090156A"/>
    <w:rsid w:val="009018EF"/>
    <w:rsid w:val="00903F25"/>
    <w:rsid w:val="009054C5"/>
    <w:rsid w:val="00911874"/>
    <w:rsid w:val="00921330"/>
    <w:rsid w:val="009260D7"/>
    <w:rsid w:val="00926799"/>
    <w:rsid w:val="00926E6E"/>
    <w:rsid w:val="009302C0"/>
    <w:rsid w:val="0093230E"/>
    <w:rsid w:val="00933781"/>
    <w:rsid w:val="00942AA4"/>
    <w:rsid w:val="00944032"/>
    <w:rsid w:val="0094607F"/>
    <w:rsid w:val="009463D0"/>
    <w:rsid w:val="009469C3"/>
    <w:rsid w:val="00950627"/>
    <w:rsid w:val="00952FA7"/>
    <w:rsid w:val="00953121"/>
    <w:rsid w:val="009572F1"/>
    <w:rsid w:val="0095756D"/>
    <w:rsid w:val="00960CBD"/>
    <w:rsid w:val="00960D14"/>
    <w:rsid w:val="00962932"/>
    <w:rsid w:val="00963518"/>
    <w:rsid w:val="009755B6"/>
    <w:rsid w:val="009802CE"/>
    <w:rsid w:val="00982DAC"/>
    <w:rsid w:val="00982FE7"/>
    <w:rsid w:val="009858E7"/>
    <w:rsid w:val="0099246F"/>
    <w:rsid w:val="009939BA"/>
    <w:rsid w:val="00996B9D"/>
    <w:rsid w:val="009A0E83"/>
    <w:rsid w:val="009A2853"/>
    <w:rsid w:val="009B45D4"/>
    <w:rsid w:val="009C08A3"/>
    <w:rsid w:val="009C0AC7"/>
    <w:rsid w:val="009C5E9A"/>
    <w:rsid w:val="009C69BB"/>
    <w:rsid w:val="009D03D0"/>
    <w:rsid w:val="009D70EF"/>
    <w:rsid w:val="009E15D2"/>
    <w:rsid w:val="009F45FF"/>
    <w:rsid w:val="00A10777"/>
    <w:rsid w:val="00A132E2"/>
    <w:rsid w:val="00A134E0"/>
    <w:rsid w:val="00A13DCF"/>
    <w:rsid w:val="00A14CEB"/>
    <w:rsid w:val="00A31A87"/>
    <w:rsid w:val="00A331AC"/>
    <w:rsid w:val="00A37FB7"/>
    <w:rsid w:val="00A5050A"/>
    <w:rsid w:val="00A54C1C"/>
    <w:rsid w:val="00A57CBF"/>
    <w:rsid w:val="00A57D08"/>
    <w:rsid w:val="00A61F7B"/>
    <w:rsid w:val="00A62E8F"/>
    <w:rsid w:val="00A63C71"/>
    <w:rsid w:val="00A63E9F"/>
    <w:rsid w:val="00A64C36"/>
    <w:rsid w:val="00A70C1F"/>
    <w:rsid w:val="00A70ED8"/>
    <w:rsid w:val="00A7129A"/>
    <w:rsid w:val="00A73E2F"/>
    <w:rsid w:val="00A74A6F"/>
    <w:rsid w:val="00A82A39"/>
    <w:rsid w:val="00A87EF2"/>
    <w:rsid w:val="00A91369"/>
    <w:rsid w:val="00A953B5"/>
    <w:rsid w:val="00A96D0A"/>
    <w:rsid w:val="00A971D0"/>
    <w:rsid w:val="00AA402E"/>
    <w:rsid w:val="00AA4ECE"/>
    <w:rsid w:val="00AA706B"/>
    <w:rsid w:val="00AB247B"/>
    <w:rsid w:val="00AB796E"/>
    <w:rsid w:val="00AC01E7"/>
    <w:rsid w:val="00AC0335"/>
    <w:rsid w:val="00AC56AB"/>
    <w:rsid w:val="00AD2207"/>
    <w:rsid w:val="00AD410F"/>
    <w:rsid w:val="00AE5029"/>
    <w:rsid w:val="00AE5B22"/>
    <w:rsid w:val="00AE6065"/>
    <w:rsid w:val="00AF2F37"/>
    <w:rsid w:val="00AF6BFE"/>
    <w:rsid w:val="00B046CC"/>
    <w:rsid w:val="00B04732"/>
    <w:rsid w:val="00B04BFA"/>
    <w:rsid w:val="00B05951"/>
    <w:rsid w:val="00B3068F"/>
    <w:rsid w:val="00B31E5B"/>
    <w:rsid w:val="00B31F27"/>
    <w:rsid w:val="00B32F59"/>
    <w:rsid w:val="00B335E0"/>
    <w:rsid w:val="00B35AE3"/>
    <w:rsid w:val="00B37A7A"/>
    <w:rsid w:val="00B50B16"/>
    <w:rsid w:val="00B52072"/>
    <w:rsid w:val="00B5213B"/>
    <w:rsid w:val="00B5219F"/>
    <w:rsid w:val="00B52983"/>
    <w:rsid w:val="00B52D92"/>
    <w:rsid w:val="00B55186"/>
    <w:rsid w:val="00B55CE5"/>
    <w:rsid w:val="00B62553"/>
    <w:rsid w:val="00B63972"/>
    <w:rsid w:val="00B63AA5"/>
    <w:rsid w:val="00B66015"/>
    <w:rsid w:val="00B70A14"/>
    <w:rsid w:val="00B717A6"/>
    <w:rsid w:val="00B738BF"/>
    <w:rsid w:val="00B8717F"/>
    <w:rsid w:val="00B933F3"/>
    <w:rsid w:val="00B93900"/>
    <w:rsid w:val="00B96040"/>
    <w:rsid w:val="00B96FCA"/>
    <w:rsid w:val="00BA1842"/>
    <w:rsid w:val="00BA4B70"/>
    <w:rsid w:val="00BB5965"/>
    <w:rsid w:val="00BC5AC6"/>
    <w:rsid w:val="00BC6EA9"/>
    <w:rsid w:val="00BD1CDE"/>
    <w:rsid w:val="00BD381C"/>
    <w:rsid w:val="00BD5C87"/>
    <w:rsid w:val="00BE07B0"/>
    <w:rsid w:val="00BE0D07"/>
    <w:rsid w:val="00BE0D35"/>
    <w:rsid w:val="00BE1600"/>
    <w:rsid w:val="00BE38DA"/>
    <w:rsid w:val="00BE75FF"/>
    <w:rsid w:val="00BF6730"/>
    <w:rsid w:val="00BF7029"/>
    <w:rsid w:val="00C020AB"/>
    <w:rsid w:val="00C02393"/>
    <w:rsid w:val="00C04500"/>
    <w:rsid w:val="00C0489F"/>
    <w:rsid w:val="00C04E1D"/>
    <w:rsid w:val="00C10BEC"/>
    <w:rsid w:val="00C1276B"/>
    <w:rsid w:val="00C17C65"/>
    <w:rsid w:val="00C22B5F"/>
    <w:rsid w:val="00C23261"/>
    <w:rsid w:val="00C246E0"/>
    <w:rsid w:val="00C24EE6"/>
    <w:rsid w:val="00C25BD6"/>
    <w:rsid w:val="00C27D66"/>
    <w:rsid w:val="00C32A55"/>
    <w:rsid w:val="00C37B2F"/>
    <w:rsid w:val="00C423DD"/>
    <w:rsid w:val="00C45AFE"/>
    <w:rsid w:val="00C55F30"/>
    <w:rsid w:val="00C56CEE"/>
    <w:rsid w:val="00C57342"/>
    <w:rsid w:val="00C61300"/>
    <w:rsid w:val="00C70D5C"/>
    <w:rsid w:val="00C726E7"/>
    <w:rsid w:val="00C808F5"/>
    <w:rsid w:val="00C83CF7"/>
    <w:rsid w:val="00C90884"/>
    <w:rsid w:val="00C95C08"/>
    <w:rsid w:val="00C96821"/>
    <w:rsid w:val="00C96E21"/>
    <w:rsid w:val="00CA1D8C"/>
    <w:rsid w:val="00CA4B25"/>
    <w:rsid w:val="00CB3E44"/>
    <w:rsid w:val="00CC002F"/>
    <w:rsid w:val="00CC0ACC"/>
    <w:rsid w:val="00CC0BD0"/>
    <w:rsid w:val="00CC110A"/>
    <w:rsid w:val="00CC2009"/>
    <w:rsid w:val="00CC60BF"/>
    <w:rsid w:val="00CC6143"/>
    <w:rsid w:val="00CC6B86"/>
    <w:rsid w:val="00CD0B0B"/>
    <w:rsid w:val="00CD2308"/>
    <w:rsid w:val="00CD2800"/>
    <w:rsid w:val="00CD53D4"/>
    <w:rsid w:val="00CE2A54"/>
    <w:rsid w:val="00CE2AFE"/>
    <w:rsid w:val="00CF0450"/>
    <w:rsid w:val="00CF0C37"/>
    <w:rsid w:val="00CF30F5"/>
    <w:rsid w:val="00D0289F"/>
    <w:rsid w:val="00D06F05"/>
    <w:rsid w:val="00D073A0"/>
    <w:rsid w:val="00D07D08"/>
    <w:rsid w:val="00D10A60"/>
    <w:rsid w:val="00D14733"/>
    <w:rsid w:val="00D14ACA"/>
    <w:rsid w:val="00D15E31"/>
    <w:rsid w:val="00D166E7"/>
    <w:rsid w:val="00D21CCD"/>
    <w:rsid w:val="00D252FC"/>
    <w:rsid w:val="00D4045A"/>
    <w:rsid w:val="00D45D6B"/>
    <w:rsid w:val="00D52081"/>
    <w:rsid w:val="00D554F0"/>
    <w:rsid w:val="00D56677"/>
    <w:rsid w:val="00D607F1"/>
    <w:rsid w:val="00D623C7"/>
    <w:rsid w:val="00D63E38"/>
    <w:rsid w:val="00D710FA"/>
    <w:rsid w:val="00D87CEF"/>
    <w:rsid w:val="00D9089F"/>
    <w:rsid w:val="00D91DB2"/>
    <w:rsid w:val="00D935A4"/>
    <w:rsid w:val="00D94577"/>
    <w:rsid w:val="00D949C5"/>
    <w:rsid w:val="00D96FAA"/>
    <w:rsid w:val="00DA605F"/>
    <w:rsid w:val="00DA669C"/>
    <w:rsid w:val="00DB426F"/>
    <w:rsid w:val="00DB49BD"/>
    <w:rsid w:val="00DB5FC5"/>
    <w:rsid w:val="00DC1D0C"/>
    <w:rsid w:val="00DC26AB"/>
    <w:rsid w:val="00DD6B9D"/>
    <w:rsid w:val="00DD722E"/>
    <w:rsid w:val="00DE5FBD"/>
    <w:rsid w:val="00DE6700"/>
    <w:rsid w:val="00DF0214"/>
    <w:rsid w:val="00DF121B"/>
    <w:rsid w:val="00DF6ED9"/>
    <w:rsid w:val="00E04E78"/>
    <w:rsid w:val="00E11A08"/>
    <w:rsid w:val="00E120F4"/>
    <w:rsid w:val="00E13A84"/>
    <w:rsid w:val="00E13B6A"/>
    <w:rsid w:val="00E20059"/>
    <w:rsid w:val="00E20B65"/>
    <w:rsid w:val="00E21221"/>
    <w:rsid w:val="00E21ED2"/>
    <w:rsid w:val="00E23048"/>
    <w:rsid w:val="00E3088E"/>
    <w:rsid w:val="00E31CFC"/>
    <w:rsid w:val="00E453B3"/>
    <w:rsid w:val="00E47C15"/>
    <w:rsid w:val="00E5250A"/>
    <w:rsid w:val="00E5337B"/>
    <w:rsid w:val="00E534EE"/>
    <w:rsid w:val="00E56500"/>
    <w:rsid w:val="00E56CE3"/>
    <w:rsid w:val="00E578C3"/>
    <w:rsid w:val="00E624EC"/>
    <w:rsid w:val="00E6300A"/>
    <w:rsid w:val="00E64228"/>
    <w:rsid w:val="00E71738"/>
    <w:rsid w:val="00E87B02"/>
    <w:rsid w:val="00E908E5"/>
    <w:rsid w:val="00E90A67"/>
    <w:rsid w:val="00E96B62"/>
    <w:rsid w:val="00EA0A5F"/>
    <w:rsid w:val="00EA17FC"/>
    <w:rsid w:val="00EA1EF8"/>
    <w:rsid w:val="00EA294A"/>
    <w:rsid w:val="00EB1B9B"/>
    <w:rsid w:val="00EB2D05"/>
    <w:rsid w:val="00EB646B"/>
    <w:rsid w:val="00EC38FD"/>
    <w:rsid w:val="00EC515C"/>
    <w:rsid w:val="00EE2E19"/>
    <w:rsid w:val="00EE76CE"/>
    <w:rsid w:val="00EE79CB"/>
    <w:rsid w:val="00EF22E2"/>
    <w:rsid w:val="00EF6424"/>
    <w:rsid w:val="00F015B4"/>
    <w:rsid w:val="00F04AF8"/>
    <w:rsid w:val="00F0564F"/>
    <w:rsid w:val="00F07B9D"/>
    <w:rsid w:val="00F13CB8"/>
    <w:rsid w:val="00F1597F"/>
    <w:rsid w:val="00F229F0"/>
    <w:rsid w:val="00F2357D"/>
    <w:rsid w:val="00F24ED7"/>
    <w:rsid w:val="00F30DCE"/>
    <w:rsid w:val="00F31CE7"/>
    <w:rsid w:val="00F375F6"/>
    <w:rsid w:val="00F40071"/>
    <w:rsid w:val="00F505F5"/>
    <w:rsid w:val="00F537B4"/>
    <w:rsid w:val="00F550AF"/>
    <w:rsid w:val="00F602D1"/>
    <w:rsid w:val="00F7314D"/>
    <w:rsid w:val="00F73658"/>
    <w:rsid w:val="00F80AD9"/>
    <w:rsid w:val="00F80D8A"/>
    <w:rsid w:val="00F87DBD"/>
    <w:rsid w:val="00F90163"/>
    <w:rsid w:val="00F93190"/>
    <w:rsid w:val="00F9621C"/>
    <w:rsid w:val="00F96431"/>
    <w:rsid w:val="00F97A0F"/>
    <w:rsid w:val="00FA04D8"/>
    <w:rsid w:val="00FA3019"/>
    <w:rsid w:val="00FA37AD"/>
    <w:rsid w:val="00FA7841"/>
    <w:rsid w:val="00FB0452"/>
    <w:rsid w:val="00FB52B5"/>
    <w:rsid w:val="00FB64AF"/>
    <w:rsid w:val="00FC0BCA"/>
    <w:rsid w:val="00FC3B50"/>
    <w:rsid w:val="00FC63A4"/>
    <w:rsid w:val="00FC66D7"/>
    <w:rsid w:val="00FC698A"/>
    <w:rsid w:val="00FC6D46"/>
    <w:rsid w:val="00FC6D89"/>
    <w:rsid w:val="00FD00C1"/>
    <w:rsid w:val="00FD2C71"/>
    <w:rsid w:val="00FE11CD"/>
    <w:rsid w:val="00FE3FD5"/>
    <w:rsid w:val="00FE4F3B"/>
    <w:rsid w:val="00FF0A34"/>
    <w:rsid w:val="00FF5DD9"/>
    <w:rsid w:val="00FF7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0080991"/>
  <w15:docId w15:val="{F5995F39-060D-42A5-B651-D11E41AEBA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paragraph" w:styleId="Titre1">
    <w:name w:val="heading 1"/>
    <w:basedOn w:val="Paragraphedeliste"/>
    <w:next w:val="Normal"/>
    <w:link w:val="Titre1Car"/>
    <w:uiPriority w:val="9"/>
    <w:unhideWhenUsed/>
    <w:qFormat/>
    <w:rsid w:val="009F45FF"/>
    <w:pPr>
      <w:numPr>
        <w:numId w:val="12"/>
      </w:numPr>
      <w:jc w:val="both"/>
      <w:outlineLvl w:val="0"/>
    </w:pPr>
    <w:rPr>
      <w:rFonts w:ascii="Times New Roman" w:eastAsia="Arial" w:hAnsi="Times New Roman" w:cs="Times New Roman"/>
      <w:b/>
      <w:sz w:val="28"/>
      <w:szCs w:val="28"/>
    </w:rPr>
  </w:style>
  <w:style w:type="paragraph" w:styleId="Titre2">
    <w:name w:val="heading 2"/>
    <w:basedOn w:val="Paragraphedeliste"/>
    <w:next w:val="Normal"/>
    <w:link w:val="Titre2Car"/>
    <w:uiPriority w:val="9"/>
    <w:unhideWhenUsed/>
    <w:qFormat/>
    <w:rsid w:val="009F45FF"/>
    <w:pPr>
      <w:numPr>
        <w:ilvl w:val="1"/>
        <w:numId w:val="12"/>
      </w:numPr>
      <w:jc w:val="both"/>
      <w:outlineLvl w:val="1"/>
    </w:pPr>
    <w:rPr>
      <w:rFonts w:ascii="Times New Roman" w:eastAsia="Arial" w:hAnsi="Times New Roman" w:cs="Times New Roman"/>
      <w:b/>
      <w:sz w:val="28"/>
      <w:szCs w:val="28"/>
    </w:rPr>
  </w:style>
  <w:style w:type="paragraph" w:styleId="Titre3">
    <w:name w:val="heading 3"/>
    <w:basedOn w:val="Paragraphedeliste"/>
    <w:next w:val="Normal"/>
    <w:link w:val="Titre3Car"/>
    <w:uiPriority w:val="9"/>
    <w:unhideWhenUsed/>
    <w:qFormat/>
    <w:rsid w:val="009F45FF"/>
    <w:pPr>
      <w:numPr>
        <w:ilvl w:val="2"/>
        <w:numId w:val="12"/>
      </w:numPr>
      <w:jc w:val="both"/>
      <w:outlineLvl w:val="2"/>
    </w:pPr>
    <w:rPr>
      <w:rFonts w:ascii="Times New Roman" w:eastAsia="Arial" w:hAnsi="Times New Roman" w:cs="Times New Roman"/>
      <w:b/>
      <w:sz w:val="28"/>
      <w:szCs w:val="28"/>
    </w:rPr>
  </w:style>
  <w:style w:type="paragraph" w:styleId="Titre4">
    <w:name w:val="heading 4"/>
    <w:basedOn w:val="Paragraphedeliste"/>
    <w:next w:val="Normal"/>
    <w:link w:val="Titre4Car"/>
    <w:uiPriority w:val="9"/>
    <w:unhideWhenUsed/>
    <w:qFormat/>
    <w:rsid w:val="009F45FF"/>
    <w:pPr>
      <w:numPr>
        <w:ilvl w:val="3"/>
        <w:numId w:val="12"/>
      </w:numPr>
      <w:ind w:left="2066"/>
      <w:jc w:val="both"/>
      <w:outlineLvl w:val="3"/>
    </w:pPr>
    <w:rPr>
      <w:rFonts w:ascii="Times New Roman" w:eastAsia="Arial" w:hAnsi="Times New Roman" w:cs="Times New Roman"/>
      <w:b/>
      <w:sz w:val="28"/>
      <w:szCs w:val="28"/>
    </w:rPr>
  </w:style>
  <w:style w:type="paragraph" w:styleId="Titre5">
    <w:name w:val="heading 5"/>
    <w:basedOn w:val="Titre4"/>
    <w:next w:val="Normal"/>
    <w:link w:val="Titre5Car"/>
    <w:uiPriority w:val="9"/>
    <w:unhideWhenUsed/>
    <w:qFormat/>
    <w:rsid w:val="008074C2"/>
    <w:pPr>
      <w:numPr>
        <w:ilvl w:val="4"/>
      </w:numPr>
      <w:outlineLvl w:val="4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3Car">
    <w:name w:val="Titre 3 Car"/>
    <w:link w:val="Titre3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character" w:customStyle="1" w:styleId="Titre1Car">
    <w:name w:val="Titre 1 Car"/>
    <w:link w:val="Titre1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character" w:customStyle="1" w:styleId="Titre2Car">
    <w:name w:val="Titre 2 Car"/>
    <w:link w:val="Titre2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34"/>
    <w:qFormat/>
    <w:rsid w:val="00D607F1"/>
    <w:pPr>
      <w:ind w:left="720"/>
      <w:contextualSpacing/>
    </w:pPr>
  </w:style>
  <w:style w:type="paragraph" w:styleId="Lgende">
    <w:name w:val="caption"/>
    <w:basedOn w:val="Normal"/>
    <w:next w:val="Normal"/>
    <w:autoRedefine/>
    <w:uiPriority w:val="35"/>
    <w:unhideWhenUsed/>
    <w:qFormat/>
    <w:rsid w:val="00CA1D8C"/>
    <w:pPr>
      <w:spacing w:after="200" w:line="240" w:lineRule="auto"/>
      <w:jc w:val="both"/>
    </w:pPr>
    <w:rPr>
      <w:rFonts w:ascii="Times New Roman" w:hAnsi="Times New Roman" w:cs="Times New Roman"/>
      <w:b/>
      <w:i/>
      <w:iCs/>
      <w:color w:val="44546A" w:themeColor="text2"/>
      <w:sz w:val="24"/>
      <w:szCs w:val="24"/>
    </w:rPr>
  </w:style>
  <w:style w:type="paragraph" w:styleId="Tabledesillustrations">
    <w:name w:val="table of figures"/>
    <w:basedOn w:val="Normal"/>
    <w:next w:val="Normal"/>
    <w:uiPriority w:val="99"/>
    <w:unhideWhenUsed/>
    <w:rsid w:val="00117028"/>
  </w:style>
  <w:style w:type="character" w:styleId="Lienhypertexte">
    <w:name w:val="Hyperlink"/>
    <w:basedOn w:val="Policepardfaut"/>
    <w:uiPriority w:val="99"/>
    <w:unhideWhenUsed/>
    <w:rsid w:val="00117028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095E0E"/>
    <w:pPr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Cs w:val="32"/>
    </w:rPr>
  </w:style>
  <w:style w:type="paragraph" w:styleId="TM2">
    <w:name w:val="toc 2"/>
    <w:basedOn w:val="Normal"/>
    <w:next w:val="Normal"/>
    <w:autoRedefine/>
    <w:uiPriority w:val="39"/>
    <w:unhideWhenUsed/>
    <w:rsid w:val="00095E0E"/>
    <w:pPr>
      <w:spacing w:after="100" w:line="259" w:lineRule="auto"/>
      <w:ind w:left="220"/>
    </w:pPr>
    <w:rPr>
      <w:rFonts w:asciiTheme="minorHAnsi" w:eastAsiaTheme="minorEastAsia" w:hAnsiTheme="minorHAnsi" w:cs="Times New Roman"/>
      <w:color w:val="auto"/>
    </w:rPr>
  </w:style>
  <w:style w:type="paragraph" w:styleId="TM1">
    <w:name w:val="toc 1"/>
    <w:basedOn w:val="Normal"/>
    <w:next w:val="Normal"/>
    <w:autoRedefine/>
    <w:uiPriority w:val="39"/>
    <w:unhideWhenUsed/>
    <w:rsid w:val="00095E0E"/>
    <w:pPr>
      <w:spacing w:after="100" w:line="259" w:lineRule="auto"/>
    </w:pPr>
    <w:rPr>
      <w:rFonts w:asciiTheme="minorHAnsi" w:eastAsiaTheme="minorEastAsia" w:hAnsiTheme="minorHAnsi" w:cs="Times New Roman"/>
      <w:color w:val="auto"/>
    </w:rPr>
  </w:style>
  <w:style w:type="paragraph" w:styleId="TM3">
    <w:name w:val="toc 3"/>
    <w:basedOn w:val="Normal"/>
    <w:next w:val="Normal"/>
    <w:autoRedefine/>
    <w:uiPriority w:val="39"/>
    <w:unhideWhenUsed/>
    <w:rsid w:val="003E01DF"/>
    <w:pPr>
      <w:tabs>
        <w:tab w:val="left" w:pos="1320"/>
        <w:tab w:val="right" w:leader="dot" w:pos="9060"/>
      </w:tabs>
      <w:spacing w:after="100" w:line="259" w:lineRule="auto"/>
      <w:ind w:left="440"/>
    </w:pPr>
    <w:rPr>
      <w:rFonts w:ascii="Times New Roman" w:eastAsiaTheme="minorEastAsia" w:hAnsi="Times New Roman" w:cs="Times New Roman"/>
      <w:b/>
      <w:noProof/>
      <w:color w:val="auto"/>
      <w:sz w:val="24"/>
      <w:szCs w:val="24"/>
    </w:rPr>
  </w:style>
  <w:style w:type="table" w:styleId="Grilledutableau">
    <w:name w:val="Table Grid"/>
    <w:basedOn w:val="TableauNormal"/>
    <w:uiPriority w:val="39"/>
    <w:rsid w:val="00B96040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oh">
    <w:name w:val="Joh"/>
    <w:basedOn w:val="Titre1"/>
    <w:link w:val="JohCar"/>
    <w:autoRedefine/>
    <w:rsid w:val="00FD2C71"/>
    <w:pPr>
      <w:shd w:val="clear" w:color="auto" w:fill="D9D9D9" w:themeFill="background1" w:themeFillShade="D9"/>
      <w:ind w:left="0" w:firstLine="0"/>
    </w:pPr>
    <w:rPr>
      <w:noProof/>
      <w:sz w:val="30"/>
      <w:szCs w:val="30"/>
    </w:rPr>
  </w:style>
  <w:style w:type="paragraph" w:customStyle="1" w:styleId="Joh2">
    <w:name w:val="Joh2"/>
    <w:basedOn w:val="Normal"/>
    <w:link w:val="Joh2Car"/>
    <w:autoRedefine/>
    <w:rsid w:val="00112A4B"/>
    <w:pPr>
      <w:spacing w:after="141" w:line="240" w:lineRule="auto"/>
      <w:ind w:right="-15"/>
      <w:jc w:val="both"/>
    </w:pPr>
    <w:rPr>
      <w:rFonts w:ascii="Verdana" w:eastAsia="Verdana" w:hAnsi="Verdana" w:cs="Verdana"/>
      <w:b/>
      <w:color w:val="0D0D0D"/>
      <w:sz w:val="24"/>
      <w:szCs w:val="24"/>
    </w:rPr>
  </w:style>
  <w:style w:type="character" w:customStyle="1" w:styleId="JohCar">
    <w:name w:val="Joh Car"/>
    <w:basedOn w:val="Titre1Car"/>
    <w:link w:val="Joh"/>
    <w:rsid w:val="00FD2C71"/>
    <w:rPr>
      <w:rFonts w:ascii="Verdana" w:eastAsia="Verdana" w:hAnsi="Verdana" w:cs="Verdana"/>
      <w:b/>
      <w:noProof/>
      <w:color w:val="006666"/>
      <w:sz w:val="30"/>
      <w:szCs w:val="30"/>
      <w:shd w:val="clear" w:color="auto" w:fill="D9D9D9" w:themeFill="background1" w:themeFillShade="D9"/>
    </w:rPr>
  </w:style>
  <w:style w:type="character" w:customStyle="1" w:styleId="Joh2Car">
    <w:name w:val="Joh2 Car"/>
    <w:basedOn w:val="Policepardfaut"/>
    <w:link w:val="Joh2"/>
    <w:rsid w:val="00112A4B"/>
    <w:rPr>
      <w:rFonts w:ascii="Verdana" w:eastAsia="Verdana" w:hAnsi="Verdana" w:cs="Verdana"/>
      <w:b/>
      <w:color w:val="0D0D0D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F21E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F21E1"/>
    <w:rPr>
      <w:rFonts w:ascii="Segoe UI" w:eastAsia="Calibri" w:hAnsi="Segoe UI" w:cs="Segoe UI"/>
      <w:color w:val="000000"/>
      <w:sz w:val="18"/>
      <w:szCs w:val="18"/>
    </w:rPr>
  </w:style>
  <w:style w:type="character" w:customStyle="1" w:styleId="Titre4Car">
    <w:name w:val="Titre 4 Car"/>
    <w:basedOn w:val="Policepardfaut"/>
    <w:link w:val="Titre4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paragraph" w:styleId="TM4">
    <w:name w:val="toc 4"/>
    <w:basedOn w:val="Normal"/>
    <w:next w:val="Normal"/>
    <w:autoRedefine/>
    <w:uiPriority w:val="39"/>
    <w:unhideWhenUsed/>
    <w:rsid w:val="003E01DF"/>
    <w:pPr>
      <w:tabs>
        <w:tab w:val="left" w:pos="1760"/>
        <w:tab w:val="right" w:leader="dot" w:pos="9060"/>
      </w:tabs>
      <w:spacing w:after="100"/>
      <w:ind w:left="660"/>
    </w:pPr>
    <w:rPr>
      <w:rFonts w:ascii="Times New Roman" w:hAnsi="Times New Roman" w:cs="Times New Roman"/>
      <w:noProof/>
    </w:rPr>
  </w:style>
  <w:style w:type="character" w:customStyle="1" w:styleId="Titre5Car">
    <w:name w:val="Titre 5 Car"/>
    <w:basedOn w:val="Policepardfaut"/>
    <w:link w:val="Titre5"/>
    <w:uiPriority w:val="9"/>
    <w:rsid w:val="008074C2"/>
    <w:rPr>
      <w:rFonts w:ascii="Times New Roman" w:eastAsia="Arial" w:hAnsi="Times New Roman" w:cs="Times New Roman"/>
      <w:b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footer" Target="footer1.xml"/><Relationship Id="rId6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footer" Target="footer3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6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6D2898-6DD9-4EFA-AFDA-3CBF72156A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3262</TotalTime>
  <Pages>30</Pages>
  <Words>4514</Words>
  <Characters>25732</Characters>
  <Application>Microsoft Office Word</Application>
  <DocSecurity>0</DocSecurity>
  <Lines>214</Lines>
  <Paragraphs>60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Guide d'Installation</vt:lpstr>
    </vt:vector>
  </TitlesOfParts>
  <Company/>
  <LinksUpToDate>false</LinksUpToDate>
  <CharactersWithSpaces>30186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Guide d'Installation</dc:title>
  <dc:subject>Guide d'Installation M-Files</dc:subject>
  <dc:creator>MEGATIM</dc:creator>
  <cp:keywords/>
  <dc:description/>
  <cp:lastModifiedBy>Utilisateur Windows</cp:lastModifiedBy>
  <cp:revision>393</cp:revision>
  <cp:lastPrinted>2023-08-10T13:35:00Z</cp:lastPrinted>
  <dcterms:created xsi:type="dcterms:W3CDTF">2022-06-20T18:15:00Z</dcterms:created>
  <dcterms:modified xsi:type="dcterms:W3CDTF">2023-11-02T13:31:00Z</dcterms:modified>
</cp:coreProperties>
</file>